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201</w:t>
                            </w:r>
                            <w:r w:rsidR="00784307">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201</w:t>
                      </w:r>
                      <w:r w:rsidR="00784307">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4A3497"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8505670"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-1</w:t>
      </w:r>
      <w:r w:rsidR="00784307">
        <w:t>2</w:t>
      </w:r>
      <w:r>
        <w:t xml:space="preserve"> hasta el </w:t>
      </w:r>
      <w:r w:rsidR="00766D93">
        <w:t>3</w:t>
      </w:r>
      <w:r w:rsidR="00287A32">
        <w:t>0</w:t>
      </w:r>
      <w:r>
        <w:t>-0</w:t>
      </w:r>
      <w:r w:rsidR="00287A32">
        <w:t>4</w:t>
      </w:r>
      <w:r>
        <w:t>-1</w:t>
      </w:r>
      <w:r w:rsidR="00784307">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4A3497" w:rsidRPr="004A3497" w:rsidRDefault="0095045B" w:rsidP="004A3497">
      <w:pPr>
        <w:jc w:val="both"/>
        <w:rPr>
          <w:rFonts w:asciiTheme="minorHAnsi" w:hAnsiTheme="minorHAnsi" w:cs="Arial"/>
          <w:sz w:val="24"/>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4A3497">
        <w:rPr>
          <w:rFonts w:asciiTheme="minorHAnsi" w:hAnsiTheme="minorHAnsi"/>
          <w:sz w:val="24"/>
          <w:szCs w:val="22"/>
        </w:rPr>
        <w:lastRenderedPageBreak/>
        <w:t xml:space="preserve"> </w:t>
      </w:r>
      <w:r w:rsidR="004A3497" w:rsidRPr="004A3497">
        <w:rPr>
          <w:rFonts w:asciiTheme="minorHAnsi" w:hAnsiTheme="minorHAnsi" w:cs="Arial"/>
          <w:sz w:val="24"/>
          <w:szCs w:val="22"/>
          <w:lang w:val="es-ES_tradnl"/>
        </w:rPr>
        <w:t>Lobos, 10 de Abril de 2012.-</w:t>
      </w:r>
    </w:p>
    <w:p w:rsidR="004A3497" w:rsidRPr="004A3497" w:rsidRDefault="004A3497" w:rsidP="004A3497">
      <w:pPr>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sz w:val="24"/>
          <w:szCs w:val="22"/>
          <w:lang w:val="es-ES_tradnl"/>
        </w:rPr>
        <w:t>Al señor Intendente Municipal</w:t>
      </w:r>
    </w:p>
    <w:p w:rsidR="004A3497" w:rsidRPr="004A3497" w:rsidRDefault="004A3497" w:rsidP="004A3497">
      <w:pPr>
        <w:jc w:val="both"/>
        <w:rPr>
          <w:rFonts w:asciiTheme="minorHAnsi" w:hAnsiTheme="minorHAnsi" w:cs="Arial"/>
          <w:b/>
          <w:bCs/>
          <w:sz w:val="24"/>
          <w:szCs w:val="22"/>
          <w:lang w:val="es-ES_tradnl"/>
        </w:rPr>
      </w:pPr>
      <w:r w:rsidRPr="004A3497">
        <w:rPr>
          <w:rFonts w:asciiTheme="minorHAnsi" w:hAnsiTheme="minorHAnsi" w:cs="Arial"/>
          <w:b/>
          <w:bCs/>
          <w:sz w:val="24"/>
          <w:szCs w:val="22"/>
          <w:lang w:val="es-ES_tradnl"/>
        </w:rPr>
        <w:t>Prof. Gustavo R. Sobrero</w:t>
      </w:r>
    </w:p>
    <w:p w:rsidR="004A3497" w:rsidRPr="004A3497" w:rsidRDefault="004A3497" w:rsidP="004A3497">
      <w:pPr>
        <w:pStyle w:val="Ttulo1"/>
        <w:jc w:val="both"/>
        <w:rPr>
          <w:rFonts w:asciiTheme="minorHAnsi" w:eastAsia="Arial Unicode MS" w:hAnsiTheme="minorHAnsi" w:cs="Arial"/>
          <w:b/>
          <w:bCs/>
          <w:sz w:val="24"/>
        </w:rPr>
      </w:pPr>
      <w:r w:rsidRPr="004A3497">
        <w:rPr>
          <w:rFonts w:asciiTheme="minorHAnsi" w:hAnsiTheme="minorHAnsi" w:cs="Arial"/>
          <w:b/>
          <w:bCs/>
          <w:sz w:val="24"/>
        </w:rPr>
        <w:t>S                    /                      D</w:t>
      </w:r>
    </w:p>
    <w:p w:rsidR="004A3497" w:rsidRPr="004A3497" w:rsidRDefault="004A3497" w:rsidP="004A3497">
      <w:pPr>
        <w:jc w:val="both"/>
        <w:rPr>
          <w:rFonts w:asciiTheme="minorHAnsi" w:eastAsia="Arial Unicode MS" w:hAnsiTheme="minorHAnsi" w:cs="Arial"/>
          <w:sz w:val="24"/>
          <w:szCs w:val="22"/>
        </w:rPr>
      </w:pPr>
    </w:p>
    <w:p w:rsidR="004A3497" w:rsidRPr="004A3497" w:rsidRDefault="004A3497" w:rsidP="004A3497">
      <w:pPr>
        <w:pStyle w:val="Ttulo4"/>
        <w:ind w:left="5610"/>
        <w:jc w:val="both"/>
        <w:rPr>
          <w:rFonts w:asciiTheme="minorHAnsi" w:hAnsiTheme="minorHAnsi"/>
          <w:sz w:val="24"/>
          <w:szCs w:val="22"/>
          <w:u w:val="single"/>
        </w:rPr>
      </w:pPr>
      <w:r w:rsidRPr="004A3497">
        <w:rPr>
          <w:rFonts w:asciiTheme="minorHAnsi" w:hAnsiTheme="minorHAnsi"/>
          <w:sz w:val="24"/>
          <w:szCs w:val="22"/>
          <w:u w:val="single"/>
        </w:rPr>
        <w:t xml:space="preserve">Ref.: Expte. Nº 10/2012 del </w:t>
      </w:r>
      <w:proofErr w:type="gramStart"/>
      <w:r w:rsidRPr="004A3497">
        <w:rPr>
          <w:rFonts w:asciiTheme="minorHAnsi" w:hAnsiTheme="minorHAnsi"/>
          <w:sz w:val="24"/>
          <w:szCs w:val="22"/>
          <w:u w:val="single"/>
        </w:rPr>
        <w:t>H.C.D..</w:t>
      </w:r>
      <w:proofErr w:type="gramEnd"/>
      <w:r w:rsidRPr="004A3497">
        <w:rPr>
          <w:rFonts w:asciiTheme="minorHAnsi" w:hAnsiTheme="minorHAnsi"/>
          <w:sz w:val="24"/>
          <w:szCs w:val="22"/>
          <w:u w:val="single"/>
        </w:rPr>
        <w:t xml:space="preserve">- Expte. Nº 4067-17800/12 del </w:t>
      </w:r>
      <w:proofErr w:type="gramStart"/>
      <w:r w:rsidRPr="004A3497">
        <w:rPr>
          <w:rFonts w:asciiTheme="minorHAnsi" w:hAnsiTheme="minorHAnsi"/>
          <w:sz w:val="24"/>
          <w:szCs w:val="22"/>
          <w:u w:val="single"/>
        </w:rPr>
        <w:t>D.E.M..</w:t>
      </w:r>
      <w:proofErr w:type="gramEnd"/>
      <w:r w:rsidRPr="004A3497">
        <w:rPr>
          <w:rFonts w:asciiTheme="minorHAnsi" w:hAnsiTheme="minorHAnsi"/>
          <w:sz w:val="24"/>
          <w:szCs w:val="22"/>
          <w:u w:val="single"/>
        </w:rPr>
        <w:t>-</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De nuestra mayor consideración:</w:t>
      </w:r>
    </w:p>
    <w:p w:rsidR="004A3497" w:rsidRPr="004A3497" w:rsidRDefault="004A3497" w:rsidP="004A3497">
      <w:pPr>
        <w:tabs>
          <w:tab w:val="left" w:pos="3200"/>
        </w:tabs>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ab/>
        <w:t xml:space="preserve">Tenemos el agrado de dirigirnos a Ud. a fin de poner a v/conocimiento que este H.C.D. en </w:t>
      </w:r>
      <w:r w:rsidRPr="004A3497">
        <w:rPr>
          <w:rFonts w:asciiTheme="minorHAnsi" w:hAnsiTheme="minorHAnsi" w:cs="Arial"/>
          <w:b/>
          <w:sz w:val="24"/>
          <w:szCs w:val="22"/>
        </w:rPr>
        <w:t xml:space="preserve">Sesión Ordinaria </w:t>
      </w:r>
      <w:r w:rsidRPr="004A3497">
        <w:rPr>
          <w:rFonts w:asciiTheme="minorHAnsi" w:hAnsiTheme="minorHAnsi" w:cs="Arial"/>
          <w:sz w:val="24"/>
          <w:szCs w:val="22"/>
        </w:rPr>
        <w:t xml:space="preserve">realizada el día de la fecha, ha sancionado por mayoría </w:t>
      </w:r>
      <w:smartTag w:uri="urn:schemas-microsoft-com:office:smarttags" w:element="PersonName">
        <w:smartTagPr>
          <w:attr w:name="ProductID" w:val="la Ordenanza N"/>
        </w:smartTagPr>
        <w:r w:rsidRPr="004A3497">
          <w:rPr>
            <w:rFonts w:asciiTheme="minorHAnsi" w:hAnsiTheme="minorHAnsi" w:cs="Arial"/>
            <w:sz w:val="24"/>
            <w:szCs w:val="22"/>
          </w:rPr>
          <w:t xml:space="preserve">la </w:t>
        </w:r>
        <w:r w:rsidRPr="004A3497">
          <w:rPr>
            <w:rFonts w:asciiTheme="minorHAnsi" w:hAnsiTheme="minorHAnsi" w:cs="Arial"/>
            <w:b/>
            <w:sz w:val="24"/>
            <w:szCs w:val="22"/>
          </w:rPr>
          <w:t>Ordenanza N</w:t>
        </w:r>
      </w:smartTag>
      <w:r w:rsidRPr="004A3497">
        <w:rPr>
          <w:rFonts w:asciiTheme="minorHAnsi" w:hAnsiTheme="minorHAnsi" w:cs="Arial"/>
          <w:b/>
          <w:sz w:val="24"/>
          <w:szCs w:val="22"/>
        </w:rPr>
        <w:t>º 2616</w:t>
      </w:r>
      <w:r w:rsidRPr="004A3497">
        <w:rPr>
          <w:rFonts w:asciiTheme="minorHAnsi" w:hAnsiTheme="minorHAnsi" w:cs="Arial"/>
          <w:sz w:val="24"/>
          <w:szCs w:val="22"/>
        </w:rPr>
        <w:t>, cuyo texto se transcribe a continuación:</w:t>
      </w:r>
    </w:p>
    <w:p w:rsidR="004A3497" w:rsidRPr="004A3497" w:rsidRDefault="004A3497" w:rsidP="004A3497">
      <w:pPr>
        <w:jc w:val="both"/>
        <w:rPr>
          <w:rFonts w:asciiTheme="minorHAnsi" w:hAnsiTheme="minorHAnsi" w:cs="Arial"/>
          <w:b/>
          <w:color w:val="000000"/>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color w:val="000000"/>
          <w:sz w:val="24"/>
          <w:szCs w:val="22"/>
          <w:lang w:val="es-ES_tradnl"/>
        </w:rPr>
        <w:t>“</w:t>
      </w:r>
      <w:r w:rsidRPr="004A3497">
        <w:rPr>
          <w:rFonts w:asciiTheme="minorHAnsi" w:hAnsiTheme="minorHAnsi" w:cs="Arial"/>
          <w:color w:val="000000"/>
          <w:sz w:val="24"/>
          <w:szCs w:val="22"/>
          <w:lang w:val="es-ES_tradnl"/>
        </w:rPr>
        <w:t xml:space="preserve">Por ello, </w:t>
      </w:r>
      <w:r w:rsidRPr="004A3497">
        <w:rPr>
          <w:rFonts w:asciiTheme="minorHAnsi" w:hAnsiTheme="minorHAnsi" w:cs="Arial"/>
          <w:b/>
          <w:sz w:val="24"/>
          <w:szCs w:val="22"/>
        </w:rPr>
        <w:t>EL HONORABLE CONCEJO DELIBERANTE DE LOBOS</w:t>
      </w:r>
      <w:r w:rsidRPr="004A3497">
        <w:rPr>
          <w:rFonts w:asciiTheme="minorHAnsi" w:hAnsiTheme="minorHAnsi" w:cs="Arial"/>
          <w:sz w:val="24"/>
          <w:szCs w:val="22"/>
        </w:rPr>
        <w:t>,</w:t>
      </w:r>
      <w:r w:rsidRPr="004A3497">
        <w:rPr>
          <w:rFonts w:asciiTheme="minorHAnsi" w:hAnsiTheme="minorHAnsi" w:cs="Arial"/>
          <w:b/>
          <w:sz w:val="24"/>
          <w:szCs w:val="22"/>
        </w:rPr>
        <w:t xml:space="preserve"> </w:t>
      </w:r>
      <w:r w:rsidRPr="004A3497">
        <w:rPr>
          <w:rFonts w:asciiTheme="minorHAnsi" w:hAnsiTheme="minorHAnsi" w:cs="Arial"/>
          <w:sz w:val="24"/>
          <w:szCs w:val="22"/>
        </w:rPr>
        <w:t>sanciona por MAYORÍA la siguiente:</w:t>
      </w:r>
    </w:p>
    <w:p w:rsidR="004A3497" w:rsidRPr="004A3497" w:rsidRDefault="004A3497" w:rsidP="004A3497">
      <w:pPr>
        <w:jc w:val="both"/>
        <w:rPr>
          <w:rFonts w:asciiTheme="minorHAnsi" w:hAnsiTheme="minorHAnsi"/>
          <w:sz w:val="24"/>
          <w:szCs w:val="22"/>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O R D E N A N Z A   N º   2 6 1 6</w:t>
      </w:r>
    </w:p>
    <w:p w:rsidR="004A3497" w:rsidRPr="004A3497" w:rsidRDefault="004A3497" w:rsidP="004A3497">
      <w:pPr>
        <w:jc w:val="both"/>
        <w:rPr>
          <w:rFonts w:asciiTheme="minorHAnsi" w:hAnsiTheme="minorHAnsi" w:cs="Arial"/>
          <w:b/>
          <w:sz w:val="24"/>
          <w:szCs w:val="22"/>
          <w:u w:val="single"/>
          <w:lang w:val="es-MX"/>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b/>
          <w:sz w:val="24"/>
          <w:szCs w:val="22"/>
          <w:u w:val="single"/>
          <w:lang w:val="es-MX"/>
        </w:rPr>
        <w:t>ARTÍCULO 1º:</w:t>
      </w:r>
      <w:r w:rsidRPr="004A3497">
        <w:rPr>
          <w:rFonts w:asciiTheme="minorHAnsi" w:hAnsiTheme="minorHAnsi" w:cs="Arial"/>
          <w:sz w:val="24"/>
          <w:szCs w:val="22"/>
          <w:lang w:val="es-MX"/>
        </w:rPr>
        <w:t xml:space="preserve"> </w:t>
      </w:r>
      <w:r w:rsidRPr="004A3497">
        <w:rPr>
          <w:rFonts w:asciiTheme="minorHAnsi" w:hAnsiTheme="minorHAnsi" w:cs="Arial"/>
          <w:sz w:val="24"/>
          <w:szCs w:val="22"/>
          <w:lang w:val="es-ES_tradnl"/>
        </w:rPr>
        <w:t xml:space="preserve">Modificase el artículo 5º de </w:t>
      </w:r>
      <w:smartTag w:uri="urn:schemas-microsoft-com:office:smarttags" w:element="PersonName">
        <w:smartTagPr>
          <w:attr w:name="ProductID" w:val="la Ordenanza"/>
        </w:smartTagPr>
        <w:r w:rsidRPr="004A3497">
          <w:rPr>
            <w:rFonts w:asciiTheme="minorHAnsi" w:hAnsiTheme="minorHAnsi" w:cs="Arial"/>
            <w:sz w:val="24"/>
            <w:szCs w:val="22"/>
            <w:lang w:val="es-ES_tradnl"/>
          </w:rPr>
          <w:t>la Ordenanza</w:t>
        </w:r>
      </w:smartTag>
      <w:r w:rsidRPr="004A3497">
        <w:rPr>
          <w:rFonts w:asciiTheme="minorHAnsi" w:hAnsiTheme="minorHAnsi" w:cs="Arial"/>
          <w:sz w:val="24"/>
          <w:szCs w:val="22"/>
          <w:lang w:val="es-ES_tradnl"/>
        </w:rPr>
        <w:t xml:space="preserve"> 2530, el que quedará redactado en los siguientes términos:</w:t>
      </w:r>
    </w:p>
    <w:p w:rsidR="004A3497" w:rsidRPr="004A3497" w:rsidRDefault="004A3497" w:rsidP="004A3497">
      <w:pPr>
        <w:ind w:left="708" w:hanging="708"/>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w:t>
      </w:r>
      <w:r w:rsidRPr="004A3497">
        <w:rPr>
          <w:rFonts w:asciiTheme="minorHAnsi" w:hAnsiTheme="minorHAnsi" w:cs="Arial"/>
          <w:b/>
          <w:sz w:val="24"/>
          <w:szCs w:val="22"/>
          <w:u w:val="single"/>
        </w:rPr>
        <w:t>ARTICULO 5º:</w:t>
      </w:r>
      <w:r w:rsidRPr="004A3497">
        <w:rPr>
          <w:rFonts w:asciiTheme="minorHAnsi" w:hAnsiTheme="minorHAnsi" w:cs="Arial"/>
          <w:sz w:val="24"/>
          <w:szCs w:val="22"/>
        </w:rPr>
        <w:t xml:space="preserve"> </w:t>
      </w:r>
      <w:smartTag w:uri="urn:schemas-microsoft-com:office:smarttags" w:element="PersonName">
        <w:smartTagPr>
          <w:attr w:name="ProductID" w:val="La Tarjeta"/>
        </w:smartTagPr>
        <w:r w:rsidRPr="004A3497">
          <w:rPr>
            <w:rFonts w:asciiTheme="minorHAnsi" w:hAnsiTheme="minorHAnsi" w:cs="Arial"/>
            <w:sz w:val="24"/>
            <w:szCs w:val="22"/>
          </w:rPr>
          <w:t>La Tarjeta</w:t>
        </w:r>
      </w:smartTag>
      <w:r w:rsidRPr="004A3497">
        <w:rPr>
          <w:rFonts w:asciiTheme="minorHAnsi" w:hAnsiTheme="minorHAnsi" w:cs="Arial"/>
          <w:sz w:val="24"/>
          <w:szCs w:val="22"/>
        </w:rPr>
        <w:t xml:space="preserve"> a expenderse será de único formato; la misma tendrá  2 opciones: a) de una hora de duración y b) de treinta minutos de duración. Su valor de venta al público será de hasta tres módulos – 3M-  y hasta dos módulos  -2M-  respectivamente. La misma tendrá un máximo de tolerancia  de diez (10) minutos de vencido el plazo.-”</w:t>
      </w:r>
    </w:p>
    <w:p w:rsidR="004A3497" w:rsidRPr="004A3497" w:rsidRDefault="004A3497" w:rsidP="004A3497">
      <w:pPr>
        <w:jc w:val="both"/>
        <w:rPr>
          <w:rFonts w:asciiTheme="minorHAnsi" w:hAnsiTheme="minorHAnsi" w:cs="Arial"/>
          <w:sz w:val="24"/>
          <w:szCs w:val="22"/>
          <w:u w:val="double"/>
        </w:rPr>
      </w:pPr>
    </w:p>
    <w:p w:rsidR="004A3497" w:rsidRPr="004A3497" w:rsidRDefault="004A3497" w:rsidP="004A3497">
      <w:pPr>
        <w:jc w:val="both"/>
        <w:rPr>
          <w:rFonts w:asciiTheme="minorHAnsi" w:hAnsiTheme="minorHAnsi" w:cs="Arial"/>
          <w:b/>
          <w:sz w:val="24"/>
          <w:szCs w:val="22"/>
          <w:lang w:val="es-MX"/>
        </w:rPr>
      </w:pPr>
      <w:r w:rsidRPr="004A3497">
        <w:rPr>
          <w:rFonts w:asciiTheme="minorHAnsi" w:hAnsiTheme="minorHAnsi" w:cs="Arial"/>
          <w:b/>
          <w:sz w:val="24"/>
          <w:szCs w:val="22"/>
          <w:u w:val="single"/>
        </w:rPr>
        <w:t>ARTÍCULO 2º:</w:t>
      </w:r>
      <w:r w:rsidRPr="004A3497">
        <w:rPr>
          <w:rFonts w:asciiTheme="minorHAnsi" w:hAnsiTheme="minorHAnsi" w:cs="Arial"/>
          <w:sz w:val="24"/>
          <w:szCs w:val="22"/>
        </w:rPr>
        <w:t xml:space="preserve"> Comuníquese, publíquese y archívese.-</w:t>
      </w:r>
      <w:r w:rsidRPr="004A3497">
        <w:rPr>
          <w:rFonts w:asciiTheme="minorHAnsi" w:hAnsiTheme="minorHAnsi" w:cs="Arial"/>
          <w:b/>
          <w:sz w:val="24"/>
          <w:szCs w:val="22"/>
          <w:lang w:val="es-MX"/>
        </w:rPr>
        <w:t>”</w:t>
      </w:r>
    </w:p>
    <w:p w:rsidR="004A3497" w:rsidRPr="004A3497" w:rsidRDefault="004A3497" w:rsidP="004A3497">
      <w:pPr>
        <w:jc w:val="both"/>
        <w:rPr>
          <w:rFonts w:asciiTheme="minorHAnsi" w:hAnsiTheme="minorHAnsi" w:cs="Arial"/>
          <w:sz w:val="24"/>
          <w:szCs w:val="22"/>
          <w:lang w:val="es-MX"/>
        </w:rPr>
      </w:pPr>
    </w:p>
    <w:p w:rsidR="004A3497" w:rsidRPr="004A3497" w:rsidRDefault="004A3497" w:rsidP="004A3497">
      <w:pPr>
        <w:jc w:val="both"/>
        <w:rPr>
          <w:rFonts w:asciiTheme="minorHAnsi" w:hAnsiTheme="minorHAnsi" w:cs="Arial"/>
          <w:b/>
          <w:bCs/>
          <w:sz w:val="24"/>
          <w:szCs w:val="22"/>
        </w:rPr>
      </w:pPr>
      <w:r w:rsidRPr="004A3497">
        <w:rPr>
          <w:rFonts w:asciiTheme="minorHAnsi" w:hAnsiTheme="minorHAnsi" w:cs="Arial"/>
          <w:b/>
          <w:bCs/>
          <w:sz w:val="24"/>
          <w:szCs w:val="22"/>
        </w:rPr>
        <w:t xml:space="preserve">DADA EN </w:t>
      </w:r>
      <w:smartTag w:uri="urn:schemas-microsoft-com:office:smarttags" w:element="PersonName">
        <w:smartTagPr>
          <w:attr w:name="ProductID" w:val="LA SALA DE"/>
        </w:smartTagPr>
        <w:r w:rsidRPr="004A3497">
          <w:rPr>
            <w:rFonts w:asciiTheme="minorHAnsi" w:hAnsiTheme="minorHAnsi" w:cs="Arial"/>
            <w:b/>
            <w:bCs/>
            <w:sz w:val="24"/>
            <w:szCs w:val="22"/>
          </w:rPr>
          <w:t>LA SALA DE</w:t>
        </w:r>
      </w:smartTag>
      <w:r w:rsidRPr="004A3497">
        <w:rPr>
          <w:rFonts w:asciiTheme="minorHAnsi" w:hAnsiTheme="minorHAnsi" w:cs="Arial"/>
          <w:b/>
          <w:bCs/>
          <w:sz w:val="24"/>
          <w:szCs w:val="22"/>
        </w:rPr>
        <w:t xml:space="preserve"> SESIONES DEL HONORABLE CONCEJO DELIBERANTE DE LOBOS A LOS DIEZ DIAS DEL MES DE ABRIL DEL AÑO DOS MIL DOCE.------------------------</w:t>
      </w:r>
    </w:p>
    <w:p w:rsidR="004A3497" w:rsidRPr="004A3497" w:rsidRDefault="004A3497" w:rsidP="004A3497">
      <w:pPr>
        <w:jc w:val="both"/>
        <w:rPr>
          <w:rFonts w:asciiTheme="minorHAnsi" w:hAnsiTheme="minorHAnsi" w:cs="Arial"/>
          <w:b/>
          <w:bCs/>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bCs/>
          <w:sz w:val="24"/>
          <w:szCs w:val="22"/>
        </w:rPr>
        <w:t>FIRMADO:</w:t>
      </w:r>
      <w:r w:rsidRPr="004A3497">
        <w:rPr>
          <w:rFonts w:asciiTheme="minorHAnsi" w:hAnsiTheme="minorHAnsi" w:cs="Arial"/>
          <w:sz w:val="24"/>
          <w:szCs w:val="22"/>
        </w:rPr>
        <w:t xml:space="preserve"> HÉCTOR FRANCISCO SALA  – Presidente del H.C.D.-</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CARLOS ALBERTO LEIVA – Secretario.--------------------</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                                                      </w:t>
      </w:r>
    </w:p>
    <w:p w:rsidR="004A3497" w:rsidRPr="004A3497" w:rsidRDefault="004A3497" w:rsidP="004A3497">
      <w:pPr>
        <w:jc w:val="both"/>
        <w:rPr>
          <w:rFonts w:asciiTheme="minorHAnsi" w:hAnsiTheme="minorHAnsi"/>
          <w:sz w:val="24"/>
          <w:szCs w:val="22"/>
        </w:rPr>
      </w:pPr>
      <w:r w:rsidRPr="004A3497">
        <w:rPr>
          <w:rFonts w:asciiTheme="minorHAnsi" w:hAnsiTheme="minorHAnsi" w:cs="Arial"/>
          <w:sz w:val="24"/>
          <w:szCs w:val="22"/>
        </w:rPr>
        <w:t xml:space="preserve">                                                         Con tal motivo, saludamos a Ud. muy atte.-</w:t>
      </w: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sz w:val="24"/>
          <w:szCs w:val="22"/>
          <w:lang w:val="es-ES_tradnl"/>
        </w:rPr>
        <w:t>Lobos, 24 de Abril de 2012.-</w:t>
      </w:r>
    </w:p>
    <w:p w:rsidR="004A3497" w:rsidRPr="004A3497" w:rsidRDefault="004A3497" w:rsidP="004A3497">
      <w:pPr>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sz w:val="24"/>
          <w:szCs w:val="22"/>
          <w:lang w:val="es-ES_tradnl"/>
        </w:rPr>
        <w:t>Al señor Intendente Municipal</w:t>
      </w:r>
    </w:p>
    <w:p w:rsidR="004A3497" w:rsidRPr="004A3497" w:rsidRDefault="004A3497" w:rsidP="004A3497">
      <w:pPr>
        <w:jc w:val="both"/>
        <w:rPr>
          <w:rFonts w:asciiTheme="minorHAnsi" w:hAnsiTheme="minorHAnsi" w:cs="Arial"/>
          <w:b/>
          <w:bCs/>
          <w:sz w:val="24"/>
          <w:szCs w:val="22"/>
          <w:lang w:val="es-ES_tradnl"/>
        </w:rPr>
      </w:pPr>
      <w:r w:rsidRPr="004A3497">
        <w:rPr>
          <w:rFonts w:asciiTheme="minorHAnsi" w:hAnsiTheme="minorHAnsi" w:cs="Arial"/>
          <w:b/>
          <w:bCs/>
          <w:sz w:val="24"/>
          <w:szCs w:val="22"/>
          <w:lang w:val="es-ES_tradnl"/>
        </w:rPr>
        <w:t>Prof. Gustavo R. Sobrero</w:t>
      </w:r>
    </w:p>
    <w:p w:rsidR="004A3497" w:rsidRPr="004A3497" w:rsidRDefault="004A3497" w:rsidP="004A3497">
      <w:pPr>
        <w:pStyle w:val="Ttulo1"/>
        <w:jc w:val="both"/>
        <w:rPr>
          <w:rFonts w:asciiTheme="minorHAnsi" w:eastAsia="Arial Unicode MS" w:hAnsiTheme="minorHAnsi" w:cs="Arial"/>
          <w:b/>
          <w:bCs/>
          <w:sz w:val="24"/>
        </w:rPr>
      </w:pPr>
      <w:r w:rsidRPr="004A3497">
        <w:rPr>
          <w:rFonts w:asciiTheme="minorHAnsi" w:hAnsiTheme="minorHAnsi" w:cs="Arial"/>
          <w:b/>
          <w:bCs/>
          <w:sz w:val="24"/>
        </w:rPr>
        <w:lastRenderedPageBreak/>
        <w:t>S                    /                      D</w:t>
      </w:r>
    </w:p>
    <w:p w:rsidR="004A3497" w:rsidRPr="004A3497" w:rsidRDefault="004A3497" w:rsidP="004A3497">
      <w:pPr>
        <w:jc w:val="both"/>
        <w:rPr>
          <w:rFonts w:asciiTheme="minorHAnsi" w:eastAsia="Arial Unicode MS" w:hAnsiTheme="minorHAnsi" w:cs="Arial"/>
          <w:sz w:val="24"/>
          <w:szCs w:val="22"/>
        </w:rPr>
      </w:pPr>
    </w:p>
    <w:p w:rsidR="004A3497" w:rsidRPr="004A3497" w:rsidRDefault="004A3497" w:rsidP="004A3497">
      <w:pPr>
        <w:pStyle w:val="Ttulo4"/>
        <w:ind w:left="5610"/>
        <w:jc w:val="both"/>
        <w:rPr>
          <w:rFonts w:asciiTheme="minorHAnsi" w:hAnsiTheme="minorHAnsi"/>
          <w:sz w:val="24"/>
          <w:szCs w:val="22"/>
          <w:u w:val="single"/>
        </w:rPr>
      </w:pPr>
      <w:r w:rsidRPr="004A3497">
        <w:rPr>
          <w:rFonts w:asciiTheme="minorHAnsi" w:hAnsiTheme="minorHAnsi"/>
          <w:sz w:val="24"/>
          <w:szCs w:val="22"/>
          <w:u w:val="single"/>
        </w:rPr>
        <w:t xml:space="preserve">Ref.: Expte. Nº 15/2012 del </w:t>
      </w:r>
      <w:proofErr w:type="gramStart"/>
      <w:r w:rsidRPr="004A3497">
        <w:rPr>
          <w:rFonts w:asciiTheme="minorHAnsi" w:hAnsiTheme="minorHAnsi"/>
          <w:sz w:val="24"/>
          <w:szCs w:val="22"/>
          <w:u w:val="single"/>
        </w:rPr>
        <w:t>H.C.D..</w:t>
      </w:r>
      <w:proofErr w:type="gramEnd"/>
      <w:r w:rsidRPr="004A3497">
        <w:rPr>
          <w:rFonts w:asciiTheme="minorHAnsi" w:hAnsiTheme="minorHAnsi"/>
          <w:sz w:val="24"/>
          <w:szCs w:val="22"/>
          <w:u w:val="single"/>
        </w:rPr>
        <w:t xml:space="preserve">- Expte. Nº 4067-17830/12 del </w:t>
      </w:r>
      <w:proofErr w:type="gramStart"/>
      <w:r w:rsidRPr="004A3497">
        <w:rPr>
          <w:rFonts w:asciiTheme="minorHAnsi" w:hAnsiTheme="minorHAnsi"/>
          <w:sz w:val="24"/>
          <w:szCs w:val="22"/>
          <w:u w:val="single"/>
        </w:rPr>
        <w:t>D.E.M..</w:t>
      </w:r>
      <w:proofErr w:type="gramEnd"/>
      <w:r w:rsidRPr="004A3497">
        <w:rPr>
          <w:rFonts w:asciiTheme="minorHAnsi" w:hAnsiTheme="minorHAnsi"/>
          <w:sz w:val="24"/>
          <w:szCs w:val="22"/>
          <w:u w:val="single"/>
        </w:rPr>
        <w:t>-</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De nuestra mayor consideración:</w:t>
      </w:r>
    </w:p>
    <w:p w:rsidR="004A3497" w:rsidRPr="004A3497" w:rsidRDefault="004A3497" w:rsidP="004A3497">
      <w:pPr>
        <w:tabs>
          <w:tab w:val="left" w:pos="3200"/>
        </w:tabs>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ab/>
        <w:t xml:space="preserve">Tenemos el agrado de dirigirnos a Ud. a fin de poner a v/conocimiento que este H.C.D. en </w:t>
      </w:r>
      <w:r w:rsidRPr="004A3497">
        <w:rPr>
          <w:rFonts w:asciiTheme="minorHAnsi" w:hAnsiTheme="minorHAnsi" w:cs="Arial"/>
          <w:b/>
          <w:sz w:val="24"/>
          <w:szCs w:val="22"/>
        </w:rPr>
        <w:t xml:space="preserve">Sesión Ordinaria </w:t>
      </w:r>
      <w:r w:rsidRPr="004A3497">
        <w:rPr>
          <w:rFonts w:asciiTheme="minorHAnsi" w:hAnsiTheme="minorHAnsi" w:cs="Arial"/>
          <w:sz w:val="24"/>
          <w:szCs w:val="22"/>
        </w:rPr>
        <w:t xml:space="preserve">realizada el día de la fecha, ha sancionado por unanimidad </w:t>
      </w:r>
      <w:smartTag w:uri="urn:schemas-microsoft-com:office:smarttags" w:element="PersonName">
        <w:smartTagPr>
          <w:attr w:name="ProductID" w:val="la Ordenanza N"/>
        </w:smartTagPr>
        <w:r w:rsidRPr="004A3497">
          <w:rPr>
            <w:rFonts w:asciiTheme="minorHAnsi" w:hAnsiTheme="minorHAnsi" w:cs="Arial"/>
            <w:sz w:val="24"/>
            <w:szCs w:val="22"/>
          </w:rPr>
          <w:t xml:space="preserve">la </w:t>
        </w:r>
        <w:r w:rsidRPr="004A3497">
          <w:rPr>
            <w:rFonts w:asciiTheme="minorHAnsi" w:hAnsiTheme="minorHAnsi" w:cs="Arial"/>
            <w:b/>
            <w:sz w:val="24"/>
            <w:szCs w:val="22"/>
          </w:rPr>
          <w:t>Ordenanza N</w:t>
        </w:r>
      </w:smartTag>
      <w:r w:rsidRPr="004A3497">
        <w:rPr>
          <w:rFonts w:asciiTheme="minorHAnsi" w:hAnsiTheme="minorHAnsi" w:cs="Arial"/>
          <w:b/>
          <w:sz w:val="24"/>
          <w:szCs w:val="22"/>
        </w:rPr>
        <w:t>º 2617</w:t>
      </w:r>
      <w:r w:rsidRPr="004A3497">
        <w:rPr>
          <w:rFonts w:asciiTheme="minorHAnsi" w:hAnsiTheme="minorHAnsi" w:cs="Arial"/>
          <w:sz w:val="24"/>
          <w:szCs w:val="22"/>
        </w:rPr>
        <w:t>, cuyo texto se transcribe a continuación:</w:t>
      </w:r>
    </w:p>
    <w:p w:rsidR="004A3497" w:rsidRPr="004A3497" w:rsidRDefault="004A3497" w:rsidP="004A3497">
      <w:pPr>
        <w:jc w:val="both"/>
        <w:rPr>
          <w:rFonts w:asciiTheme="minorHAnsi" w:hAnsiTheme="minorHAnsi" w:cs="Arial"/>
          <w:b/>
          <w:color w:val="000000"/>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color w:val="000000"/>
          <w:sz w:val="24"/>
          <w:szCs w:val="22"/>
          <w:lang w:val="es-ES_tradnl"/>
        </w:rPr>
        <w:t>“</w:t>
      </w:r>
      <w:r w:rsidRPr="004A3497">
        <w:rPr>
          <w:rFonts w:asciiTheme="minorHAnsi" w:hAnsiTheme="minorHAnsi" w:cs="Arial"/>
          <w:color w:val="000000"/>
          <w:sz w:val="24"/>
          <w:szCs w:val="22"/>
          <w:lang w:val="es-ES_tradnl"/>
        </w:rPr>
        <w:t xml:space="preserve">Por ello, </w:t>
      </w:r>
      <w:r w:rsidRPr="004A3497">
        <w:rPr>
          <w:rFonts w:asciiTheme="minorHAnsi" w:hAnsiTheme="minorHAnsi" w:cs="Arial"/>
          <w:b/>
          <w:sz w:val="24"/>
          <w:szCs w:val="22"/>
        </w:rPr>
        <w:t>EL HONORABLE CONCEJO DELIBERANTE DE LOBOS</w:t>
      </w:r>
      <w:r w:rsidRPr="004A3497">
        <w:rPr>
          <w:rFonts w:asciiTheme="minorHAnsi" w:hAnsiTheme="minorHAnsi" w:cs="Arial"/>
          <w:sz w:val="24"/>
          <w:szCs w:val="22"/>
        </w:rPr>
        <w:t>,</w:t>
      </w:r>
      <w:r w:rsidRPr="004A3497">
        <w:rPr>
          <w:rFonts w:asciiTheme="minorHAnsi" w:hAnsiTheme="minorHAnsi" w:cs="Arial"/>
          <w:b/>
          <w:sz w:val="24"/>
          <w:szCs w:val="22"/>
        </w:rPr>
        <w:t xml:space="preserve"> </w:t>
      </w:r>
      <w:r w:rsidRPr="004A3497">
        <w:rPr>
          <w:rFonts w:asciiTheme="minorHAnsi" w:hAnsiTheme="minorHAnsi" w:cs="Arial"/>
          <w:sz w:val="24"/>
          <w:szCs w:val="22"/>
        </w:rPr>
        <w:t>sanciona por UNANIMIDAD la siguiente:</w:t>
      </w:r>
    </w:p>
    <w:p w:rsidR="004A3497" w:rsidRPr="004A3497" w:rsidRDefault="004A3497" w:rsidP="004A3497">
      <w:pPr>
        <w:jc w:val="both"/>
        <w:rPr>
          <w:rFonts w:asciiTheme="minorHAnsi" w:hAnsiTheme="minorHAnsi"/>
          <w:sz w:val="24"/>
          <w:szCs w:val="22"/>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O R D E N A N Z A   N º   2 6 1 7</w:t>
      </w:r>
    </w:p>
    <w:p w:rsidR="004A3497" w:rsidRPr="004A3497" w:rsidRDefault="004A3497" w:rsidP="004A3497">
      <w:pPr>
        <w:jc w:val="both"/>
        <w:rPr>
          <w:rFonts w:asciiTheme="minorHAnsi" w:hAnsiTheme="minorHAnsi" w:cs="Arial"/>
          <w:b/>
          <w:sz w:val="24"/>
          <w:szCs w:val="22"/>
          <w:u w:val="single"/>
          <w:lang w:val="es-MX"/>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b/>
          <w:sz w:val="24"/>
          <w:szCs w:val="22"/>
          <w:u w:val="single"/>
          <w:lang w:val="es-MX"/>
        </w:rPr>
        <w:t>ARTÍCULO 1º:</w:t>
      </w:r>
      <w:r w:rsidRPr="004A3497">
        <w:rPr>
          <w:rFonts w:asciiTheme="minorHAnsi" w:hAnsiTheme="minorHAnsi" w:cs="Arial"/>
          <w:sz w:val="24"/>
          <w:szCs w:val="22"/>
          <w:lang w:val="es-MX"/>
        </w:rPr>
        <w:t xml:space="preserve"> </w:t>
      </w:r>
      <w:r w:rsidRPr="004A3497">
        <w:rPr>
          <w:rFonts w:asciiTheme="minorHAnsi" w:hAnsiTheme="minorHAnsi" w:cs="Arial"/>
          <w:sz w:val="24"/>
          <w:szCs w:val="22"/>
          <w:lang w:val="es-ES_tradnl"/>
        </w:rPr>
        <w:t xml:space="preserve">Exímase del pago de Tasas por Servicios Urbanos y/o Suburbanos y/o Servicios Sanitarios por el Ejercicio </w:t>
      </w:r>
      <w:smartTag w:uri="urn:schemas-microsoft-com:office:smarttags" w:element="metricconverter">
        <w:smartTagPr>
          <w:attr w:name="ProductID" w:val="2012, a"/>
        </w:smartTagPr>
        <w:r w:rsidRPr="004A3497">
          <w:rPr>
            <w:rFonts w:asciiTheme="minorHAnsi" w:hAnsiTheme="minorHAnsi" w:cs="Arial"/>
            <w:sz w:val="24"/>
            <w:szCs w:val="22"/>
            <w:lang w:val="es-ES_tradnl"/>
          </w:rPr>
          <w:t>2012, a</w:t>
        </w:r>
      </w:smartTag>
      <w:r w:rsidRPr="004A3497">
        <w:rPr>
          <w:rFonts w:asciiTheme="minorHAnsi" w:hAnsiTheme="minorHAnsi" w:cs="Arial"/>
          <w:sz w:val="24"/>
          <w:szCs w:val="22"/>
          <w:lang w:val="es-ES_tradnl"/>
        </w:rPr>
        <w:t xml:space="preserve"> todo contribuyente que durante el Ejercicio 2011 haya sido eximido según los términos de </w:t>
      </w:r>
      <w:smartTag w:uri="urn:schemas-microsoft-com:office:smarttags" w:element="PersonName">
        <w:smartTagPr>
          <w:attr w:name="ProductID" w:val="la Ordenanza Fiscal"/>
        </w:smartTagPr>
        <w:r w:rsidRPr="004A3497">
          <w:rPr>
            <w:rFonts w:asciiTheme="minorHAnsi" w:hAnsiTheme="minorHAnsi" w:cs="Arial"/>
            <w:sz w:val="24"/>
            <w:szCs w:val="22"/>
            <w:lang w:val="es-ES_tradnl"/>
          </w:rPr>
          <w:t>la Ordenanza Fiscal</w:t>
        </w:r>
      </w:smartTag>
      <w:r w:rsidRPr="004A3497">
        <w:rPr>
          <w:rFonts w:asciiTheme="minorHAnsi" w:hAnsiTheme="minorHAnsi" w:cs="Arial"/>
          <w:sz w:val="24"/>
          <w:szCs w:val="22"/>
          <w:lang w:val="es-ES_tradnl"/>
        </w:rPr>
        <w:t xml:space="preserve"> vigente y/u Ordenanza 2277/05, en la misma proporción de la resolución respectiva, siempre y cuando no hubiere cambiado su situación socio-económica sanitaria, declarada por el contribuyente beneficiario al solicitar la nueva eximición de dicho año, sin necesidad de efectuar declaración jurada.-</w:t>
      </w:r>
    </w:p>
    <w:p w:rsidR="004A3497" w:rsidRPr="004A3497" w:rsidRDefault="004A3497" w:rsidP="004A3497">
      <w:pPr>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b/>
          <w:sz w:val="24"/>
          <w:szCs w:val="22"/>
          <w:u w:val="single"/>
          <w:lang w:val="es-ES_tradnl"/>
        </w:rPr>
        <w:t>ARTÍCULO 2º:</w:t>
      </w:r>
      <w:r w:rsidRPr="004A3497">
        <w:rPr>
          <w:rFonts w:asciiTheme="minorHAnsi" w:hAnsiTheme="minorHAnsi" w:cs="Arial"/>
          <w:sz w:val="24"/>
          <w:szCs w:val="22"/>
          <w:lang w:val="es-ES_tradnl"/>
        </w:rPr>
        <w:t xml:space="preserve"> Las solicitudes de contribuyentes que peticionen el beneficio de eximición de pago de tasas por primera vez se considerarán conforme a la normativa establecida en </w:t>
      </w:r>
      <w:smartTag w:uri="urn:schemas-microsoft-com:office:smarttags" w:element="PersonName">
        <w:smartTagPr>
          <w:attr w:name="ProductID" w:val="la Ordenanza Fiscal"/>
        </w:smartTagPr>
        <w:r w:rsidRPr="004A3497">
          <w:rPr>
            <w:rFonts w:asciiTheme="minorHAnsi" w:hAnsiTheme="minorHAnsi" w:cs="Arial"/>
            <w:sz w:val="24"/>
            <w:szCs w:val="22"/>
            <w:lang w:val="es-ES_tradnl"/>
          </w:rPr>
          <w:t>la Ordenanza Fiscal</w:t>
        </w:r>
      </w:smartTag>
      <w:r w:rsidRPr="004A3497">
        <w:rPr>
          <w:rFonts w:asciiTheme="minorHAnsi" w:hAnsiTheme="minorHAnsi" w:cs="Arial"/>
          <w:sz w:val="24"/>
          <w:szCs w:val="22"/>
          <w:lang w:val="es-ES_tradnl"/>
        </w:rPr>
        <w:t xml:space="preserve"> vigente.-</w:t>
      </w:r>
    </w:p>
    <w:p w:rsidR="004A3497" w:rsidRPr="004A3497" w:rsidRDefault="004A3497" w:rsidP="004A3497">
      <w:pPr>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b/>
          <w:sz w:val="24"/>
          <w:szCs w:val="22"/>
          <w:u w:val="single"/>
          <w:lang w:val="es-ES_tradnl"/>
        </w:rPr>
        <w:t>ARTÍCULO 3º:</w:t>
      </w:r>
      <w:r w:rsidRPr="004A3497">
        <w:rPr>
          <w:rFonts w:asciiTheme="minorHAnsi" w:hAnsiTheme="minorHAnsi" w:cs="Arial"/>
          <w:sz w:val="24"/>
          <w:szCs w:val="22"/>
          <w:lang w:val="es-ES_tradnl"/>
        </w:rPr>
        <w:t xml:space="preserve"> </w:t>
      </w:r>
      <w:smartTag w:uri="urn:schemas-microsoft-com:office:smarttags" w:element="PersonName">
        <w:smartTagPr>
          <w:attr w:name="ProductID" w:val="La Secretar￭a"/>
        </w:smartTagPr>
        <w:r w:rsidRPr="004A3497">
          <w:rPr>
            <w:rFonts w:asciiTheme="minorHAnsi" w:hAnsiTheme="minorHAnsi" w:cs="Arial"/>
            <w:sz w:val="24"/>
            <w:szCs w:val="22"/>
            <w:lang w:val="es-ES_tradnl"/>
          </w:rPr>
          <w:t>La Secretaría</w:t>
        </w:r>
      </w:smartTag>
      <w:r w:rsidRPr="004A3497">
        <w:rPr>
          <w:rFonts w:asciiTheme="minorHAnsi" w:hAnsiTheme="minorHAnsi" w:cs="Arial"/>
          <w:sz w:val="24"/>
          <w:szCs w:val="22"/>
          <w:lang w:val="es-ES_tradnl"/>
        </w:rPr>
        <w:t xml:space="preserve"> de Salud y Bienestar Social podrá proceder, a través de sus Asistentes Sociales, a realizar verificaciones domiciliarias que permitan constatar el mantenimiento de las condiciones que motivaron la eximición, de acuerdo a </w:t>
      </w:r>
      <w:smartTag w:uri="urn:schemas-microsoft-com:office:smarttags" w:element="PersonName">
        <w:smartTagPr>
          <w:attr w:name="ProductID" w:val="la Ordenanza Fiscal"/>
        </w:smartTagPr>
        <w:r w:rsidRPr="004A3497">
          <w:rPr>
            <w:rFonts w:asciiTheme="minorHAnsi" w:hAnsiTheme="minorHAnsi" w:cs="Arial"/>
            <w:sz w:val="24"/>
            <w:szCs w:val="22"/>
            <w:lang w:val="es-ES_tradnl"/>
          </w:rPr>
          <w:t>la Ordenanza Fiscal</w:t>
        </w:r>
      </w:smartTag>
      <w:r w:rsidRPr="004A3497">
        <w:rPr>
          <w:rFonts w:asciiTheme="minorHAnsi" w:hAnsiTheme="minorHAnsi" w:cs="Arial"/>
          <w:sz w:val="24"/>
          <w:szCs w:val="22"/>
          <w:lang w:val="es-ES_tradnl"/>
        </w:rPr>
        <w:t xml:space="preserve"> vigente.-</w:t>
      </w:r>
    </w:p>
    <w:p w:rsidR="004A3497" w:rsidRPr="004A3497" w:rsidRDefault="004A3497" w:rsidP="004A3497">
      <w:pPr>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b/>
          <w:sz w:val="24"/>
          <w:szCs w:val="22"/>
          <w:lang w:val="es-MX"/>
        </w:rPr>
      </w:pPr>
      <w:r w:rsidRPr="004A3497">
        <w:rPr>
          <w:rFonts w:asciiTheme="minorHAnsi" w:hAnsiTheme="minorHAnsi" w:cs="Arial"/>
          <w:b/>
          <w:sz w:val="24"/>
          <w:szCs w:val="22"/>
          <w:u w:val="single"/>
          <w:lang w:val="es-ES_tradnl"/>
        </w:rPr>
        <w:t>ARTÍCULO 4º:</w:t>
      </w:r>
      <w:r w:rsidRPr="004A3497">
        <w:rPr>
          <w:rFonts w:asciiTheme="minorHAnsi" w:hAnsiTheme="minorHAnsi" w:cs="Arial"/>
          <w:b/>
          <w:sz w:val="24"/>
          <w:szCs w:val="22"/>
          <w:lang w:val="es-ES_tradnl"/>
        </w:rPr>
        <w:t xml:space="preserve"> </w:t>
      </w:r>
      <w:r w:rsidRPr="004A3497">
        <w:rPr>
          <w:rFonts w:asciiTheme="minorHAnsi" w:hAnsiTheme="minorHAnsi" w:cs="Arial"/>
          <w:sz w:val="24"/>
          <w:szCs w:val="22"/>
          <w:lang w:val="es-ES_tradnl"/>
        </w:rPr>
        <w:t>Cúmplase, comuníquese y archívese</w:t>
      </w:r>
      <w:r w:rsidRPr="004A3497">
        <w:rPr>
          <w:rFonts w:asciiTheme="minorHAnsi" w:hAnsiTheme="minorHAnsi" w:cs="Arial"/>
          <w:sz w:val="24"/>
          <w:szCs w:val="22"/>
        </w:rPr>
        <w:t>.-</w:t>
      </w:r>
      <w:r w:rsidRPr="004A3497">
        <w:rPr>
          <w:rFonts w:asciiTheme="minorHAnsi" w:hAnsiTheme="minorHAnsi" w:cs="Arial"/>
          <w:b/>
          <w:sz w:val="24"/>
          <w:szCs w:val="22"/>
          <w:lang w:val="es-MX"/>
        </w:rPr>
        <w:t>”</w:t>
      </w:r>
    </w:p>
    <w:p w:rsidR="004A3497" w:rsidRPr="004A3497" w:rsidRDefault="004A3497" w:rsidP="004A3497">
      <w:pPr>
        <w:jc w:val="both"/>
        <w:rPr>
          <w:rFonts w:asciiTheme="minorHAnsi" w:hAnsiTheme="minorHAnsi" w:cs="Arial"/>
          <w:sz w:val="24"/>
          <w:szCs w:val="22"/>
          <w:lang w:val="es-MX"/>
        </w:rPr>
      </w:pPr>
    </w:p>
    <w:p w:rsidR="004A3497" w:rsidRPr="004A3497" w:rsidRDefault="004A3497" w:rsidP="004A3497">
      <w:pPr>
        <w:jc w:val="both"/>
        <w:rPr>
          <w:rFonts w:asciiTheme="minorHAnsi" w:hAnsiTheme="minorHAnsi" w:cs="Arial"/>
          <w:b/>
          <w:bCs/>
          <w:sz w:val="24"/>
          <w:szCs w:val="22"/>
        </w:rPr>
      </w:pPr>
      <w:r w:rsidRPr="004A3497">
        <w:rPr>
          <w:rFonts w:asciiTheme="minorHAnsi" w:hAnsiTheme="minorHAnsi" w:cs="Arial"/>
          <w:b/>
          <w:bCs/>
          <w:sz w:val="24"/>
          <w:szCs w:val="22"/>
        </w:rPr>
        <w:t xml:space="preserve">DADA EN </w:t>
      </w:r>
      <w:smartTag w:uri="urn:schemas-microsoft-com:office:smarttags" w:element="PersonName">
        <w:smartTagPr>
          <w:attr w:name="ProductID" w:val="LA SALA DE"/>
        </w:smartTagPr>
        <w:r w:rsidRPr="004A3497">
          <w:rPr>
            <w:rFonts w:asciiTheme="minorHAnsi" w:hAnsiTheme="minorHAnsi" w:cs="Arial"/>
            <w:b/>
            <w:bCs/>
            <w:sz w:val="24"/>
            <w:szCs w:val="22"/>
          </w:rPr>
          <w:t>LA SALA DE</w:t>
        </w:r>
      </w:smartTag>
      <w:r w:rsidRPr="004A3497">
        <w:rPr>
          <w:rFonts w:asciiTheme="minorHAnsi" w:hAnsiTheme="minorHAnsi" w:cs="Arial"/>
          <w:b/>
          <w:bCs/>
          <w:sz w:val="24"/>
          <w:szCs w:val="22"/>
        </w:rPr>
        <w:t xml:space="preserve"> SESIONES DEL HONORABLE CONCEJO DELIBERANTE DE LOBOS A LOS VEINTICUATRO DIAS DEL MES DE ABRIL DEL AÑO DOS MIL DOCE.---------</w:t>
      </w:r>
    </w:p>
    <w:p w:rsidR="004A3497" w:rsidRPr="004A3497" w:rsidRDefault="004A3497" w:rsidP="004A3497">
      <w:pPr>
        <w:jc w:val="both"/>
        <w:rPr>
          <w:rFonts w:asciiTheme="minorHAnsi" w:hAnsiTheme="minorHAnsi" w:cs="Arial"/>
          <w:b/>
          <w:bCs/>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bCs/>
          <w:sz w:val="24"/>
          <w:szCs w:val="22"/>
        </w:rPr>
        <w:t>FIRMADO:</w:t>
      </w:r>
      <w:r w:rsidRPr="004A3497">
        <w:rPr>
          <w:rFonts w:asciiTheme="minorHAnsi" w:hAnsiTheme="minorHAnsi" w:cs="Arial"/>
          <w:sz w:val="24"/>
          <w:szCs w:val="22"/>
        </w:rPr>
        <w:t xml:space="preserve"> HÉCTOR FRANCISCO SALA  – Presidente del H.C.D.-</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CARLOS ALBERTO LEIVA – Secretario.--------------------</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                                                      </w:t>
      </w:r>
    </w:p>
    <w:p w:rsidR="004A3497" w:rsidRPr="004A3497" w:rsidRDefault="004A3497" w:rsidP="004A3497">
      <w:pPr>
        <w:jc w:val="both"/>
        <w:rPr>
          <w:rFonts w:asciiTheme="minorHAnsi" w:hAnsiTheme="minorHAnsi"/>
          <w:sz w:val="24"/>
          <w:szCs w:val="22"/>
        </w:rPr>
      </w:pPr>
      <w:r w:rsidRPr="004A3497">
        <w:rPr>
          <w:rFonts w:asciiTheme="minorHAnsi" w:hAnsiTheme="minorHAnsi" w:cs="Arial"/>
          <w:sz w:val="24"/>
          <w:szCs w:val="22"/>
        </w:rPr>
        <w:t xml:space="preserve">                                                         Con tal motivo, saludamos a Ud. muy atte.-</w:t>
      </w:r>
    </w:p>
    <w:p w:rsidR="004A3497" w:rsidRPr="004A3497" w:rsidRDefault="004A3497" w:rsidP="004A3497">
      <w:pPr>
        <w:jc w:val="both"/>
        <w:rPr>
          <w:rFonts w:asciiTheme="minorHAnsi" w:hAnsiTheme="minorHAnsi"/>
          <w:sz w:val="24"/>
          <w:szCs w:val="22"/>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sz w:val="24"/>
          <w:szCs w:val="22"/>
          <w:lang w:val="es-ES_tradnl"/>
        </w:rPr>
        <w:lastRenderedPageBreak/>
        <w:t>Lobos, 24 de Abril de 2012.-</w:t>
      </w:r>
    </w:p>
    <w:p w:rsidR="004A3497" w:rsidRPr="004A3497" w:rsidRDefault="004A3497" w:rsidP="004A3497">
      <w:pPr>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sz w:val="24"/>
          <w:szCs w:val="22"/>
          <w:lang w:val="es-ES_tradnl"/>
        </w:rPr>
        <w:t>Al señor Intendente Municipal</w:t>
      </w:r>
    </w:p>
    <w:p w:rsidR="004A3497" w:rsidRPr="004A3497" w:rsidRDefault="004A3497" w:rsidP="004A3497">
      <w:pPr>
        <w:jc w:val="both"/>
        <w:rPr>
          <w:rFonts w:asciiTheme="minorHAnsi" w:hAnsiTheme="minorHAnsi" w:cs="Arial"/>
          <w:b/>
          <w:bCs/>
          <w:sz w:val="24"/>
          <w:szCs w:val="22"/>
          <w:lang w:val="es-ES_tradnl"/>
        </w:rPr>
      </w:pPr>
      <w:r w:rsidRPr="004A3497">
        <w:rPr>
          <w:rFonts w:asciiTheme="minorHAnsi" w:hAnsiTheme="minorHAnsi" w:cs="Arial"/>
          <w:b/>
          <w:bCs/>
          <w:sz w:val="24"/>
          <w:szCs w:val="22"/>
          <w:lang w:val="es-ES_tradnl"/>
        </w:rPr>
        <w:t>Prof. Gustavo R. Sobrero</w:t>
      </w:r>
    </w:p>
    <w:p w:rsidR="004A3497" w:rsidRPr="004A3497" w:rsidRDefault="004A3497" w:rsidP="004A3497">
      <w:pPr>
        <w:pStyle w:val="Ttulo1"/>
        <w:jc w:val="both"/>
        <w:rPr>
          <w:rFonts w:asciiTheme="minorHAnsi" w:eastAsia="Arial Unicode MS" w:hAnsiTheme="minorHAnsi" w:cs="Arial"/>
          <w:b/>
          <w:bCs/>
          <w:sz w:val="24"/>
        </w:rPr>
      </w:pPr>
      <w:r w:rsidRPr="004A3497">
        <w:rPr>
          <w:rFonts w:asciiTheme="minorHAnsi" w:hAnsiTheme="minorHAnsi" w:cs="Arial"/>
          <w:b/>
          <w:bCs/>
          <w:sz w:val="24"/>
        </w:rPr>
        <w:t>S                    /                      D</w:t>
      </w:r>
    </w:p>
    <w:p w:rsidR="004A3497" w:rsidRPr="004A3497" w:rsidRDefault="004A3497" w:rsidP="004A3497">
      <w:pPr>
        <w:jc w:val="both"/>
        <w:rPr>
          <w:rFonts w:asciiTheme="minorHAnsi" w:eastAsia="Arial Unicode MS" w:hAnsiTheme="minorHAnsi" w:cs="Arial"/>
          <w:sz w:val="24"/>
          <w:szCs w:val="22"/>
        </w:rPr>
      </w:pPr>
    </w:p>
    <w:p w:rsidR="004A3497" w:rsidRPr="004A3497" w:rsidRDefault="004A3497" w:rsidP="004A3497">
      <w:pPr>
        <w:pStyle w:val="Ttulo4"/>
        <w:ind w:left="5610"/>
        <w:jc w:val="both"/>
        <w:rPr>
          <w:rFonts w:asciiTheme="minorHAnsi" w:hAnsiTheme="minorHAnsi"/>
          <w:sz w:val="24"/>
          <w:szCs w:val="22"/>
          <w:u w:val="single"/>
        </w:rPr>
      </w:pPr>
      <w:r w:rsidRPr="004A3497">
        <w:rPr>
          <w:rFonts w:asciiTheme="minorHAnsi" w:hAnsiTheme="minorHAnsi"/>
          <w:sz w:val="24"/>
          <w:szCs w:val="22"/>
          <w:u w:val="single"/>
        </w:rPr>
        <w:t xml:space="preserve">Ref.: Expte. Nº 19/2012 del </w:t>
      </w:r>
      <w:proofErr w:type="gramStart"/>
      <w:r w:rsidRPr="004A3497">
        <w:rPr>
          <w:rFonts w:asciiTheme="minorHAnsi" w:hAnsiTheme="minorHAnsi"/>
          <w:sz w:val="24"/>
          <w:szCs w:val="22"/>
          <w:u w:val="single"/>
        </w:rPr>
        <w:t>H.C.D..</w:t>
      </w:r>
      <w:proofErr w:type="gramEnd"/>
      <w:r w:rsidRPr="004A3497">
        <w:rPr>
          <w:rFonts w:asciiTheme="minorHAnsi" w:hAnsiTheme="minorHAnsi"/>
          <w:sz w:val="24"/>
          <w:szCs w:val="22"/>
          <w:u w:val="single"/>
        </w:rPr>
        <w:t xml:space="preserve">- Expte. Nº 4067-16774/11 del </w:t>
      </w:r>
      <w:proofErr w:type="gramStart"/>
      <w:r w:rsidRPr="004A3497">
        <w:rPr>
          <w:rFonts w:asciiTheme="minorHAnsi" w:hAnsiTheme="minorHAnsi"/>
          <w:sz w:val="24"/>
          <w:szCs w:val="22"/>
          <w:u w:val="single"/>
        </w:rPr>
        <w:t>D.E.M..</w:t>
      </w:r>
      <w:proofErr w:type="gramEnd"/>
      <w:r w:rsidRPr="004A3497">
        <w:rPr>
          <w:rFonts w:asciiTheme="minorHAnsi" w:hAnsiTheme="minorHAnsi"/>
          <w:sz w:val="24"/>
          <w:szCs w:val="22"/>
          <w:u w:val="single"/>
        </w:rPr>
        <w:t>-</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De nuestra mayor consideración:</w:t>
      </w:r>
    </w:p>
    <w:p w:rsidR="004A3497" w:rsidRPr="004A3497" w:rsidRDefault="004A3497" w:rsidP="004A3497">
      <w:pPr>
        <w:tabs>
          <w:tab w:val="left" w:pos="3200"/>
        </w:tabs>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ab/>
        <w:t xml:space="preserve">Tenemos el agrado de dirigirnos a Ud. a fin de poner a v/conocimiento que este H.C.D. en </w:t>
      </w:r>
      <w:r w:rsidRPr="004A3497">
        <w:rPr>
          <w:rFonts w:asciiTheme="minorHAnsi" w:hAnsiTheme="minorHAnsi" w:cs="Arial"/>
          <w:b/>
          <w:sz w:val="24"/>
          <w:szCs w:val="22"/>
        </w:rPr>
        <w:t xml:space="preserve">Sesión Ordinaria </w:t>
      </w:r>
      <w:r w:rsidRPr="004A3497">
        <w:rPr>
          <w:rFonts w:asciiTheme="minorHAnsi" w:hAnsiTheme="minorHAnsi" w:cs="Arial"/>
          <w:sz w:val="24"/>
          <w:szCs w:val="22"/>
        </w:rPr>
        <w:t xml:space="preserve">realizada el día de la fecha, ha sancionado por unanimidad </w:t>
      </w:r>
      <w:smartTag w:uri="urn:schemas-microsoft-com:office:smarttags" w:element="PersonName">
        <w:smartTagPr>
          <w:attr w:name="ProductID" w:val="la Ordenanza N"/>
        </w:smartTagPr>
        <w:r w:rsidRPr="004A3497">
          <w:rPr>
            <w:rFonts w:asciiTheme="minorHAnsi" w:hAnsiTheme="minorHAnsi" w:cs="Arial"/>
            <w:sz w:val="24"/>
            <w:szCs w:val="22"/>
          </w:rPr>
          <w:t xml:space="preserve">la </w:t>
        </w:r>
        <w:r w:rsidRPr="004A3497">
          <w:rPr>
            <w:rFonts w:asciiTheme="minorHAnsi" w:hAnsiTheme="minorHAnsi" w:cs="Arial"/>
            <w:b/>
            <w:sz w:val="24"/>
            <w:szCs w:val="22"/>
          </w:rPr>
          <w:t>Ordenanza N</w:t>
        </w:r>
      </w:smartTag>
      <w:r w:rsidRPr="004A3497">
        <w:rPr>
          <w:rFonts w:asciiTheme="minorHAnsi" w:hAnsiTheme="minorHAnsi" w:cs="Arial"/>
          <w:b/>
          <w:sz w:val="24"/>
          <w:szCs w:val="22"/>
        </w:rPr>
        <w:t>º 2618</w:t>
      </w:r>
      <w:r w:rsidRPr="004A3497">
        <w:rPr>
          <w:rFonts w:asciiTheme="minorHAnsi" w:hAnsiTheme="minorHAnsi" w:cs="Arial"/>
          <w:sz w:val="24"/>
          <w:szCs w:val="22"/>
        </w:rPr>
        <w:t>, cuyo texto se transcribe a continuación:</w:t>
      </w:r>
    </w:p>
    <w:p w:rsidR="004A3497" w:rsidRPr="004A3497" w:rsidRDefault="004A3497" w:rsidP="004A3497">
      <w:pPr>
        <w:jc w:val="both"/>
        <w:rPr>
          <w:rFonts w:asciiTheme="minorHAnsi" w:hAnsiTheme="minorHAnsi" w:cs="Arial"/>
          <w:b/>
          <w:color w:val="000000"/>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color w:val="000000"/>
          <w:sz w:val="24"/>
          <w:szCs w:val="22"/>
          <w:lang w:val="es-ES_tradnl"/>
        </w:rPr>
        <w:t>“</w:t>
      </w:r>
      <w:r w:rsidRPr="004A3497">
        <w:rPr>
          <w:rFonts w:asciiTheme="minorHAnsi" w:hAnsiTheme="minorHAnsi" w:cs="Arial"/>
          <w:color w:val="000000"/>
          <w:sz w:val="24"/>
          <w:szCs w:val="22"/>
          <w:lang w:val="es-ES_tradnl"/>
        </w:rPr>
        <w:t xml:space="preserve">Por ello, </w:t>
      </w:r>
      <w:r w:rsidRPr="004A3497">
        <w:rPr>
          <w:rFonts w:asciiTheme="minorHAnsi" w:hAnsiTheme="minorHAnsi" w:cs="Arial"/>
          <w:b/>
          <w:sz w:val="24"/>
          <w:szCs w:val="22"/>
        </w:rPr>
        <w:t>EL HONORABLE CONCEJO DELIBERANTE DE LOBOS</w:t>
      </w:r>
      <w:r w:rsidRPr="004A3497">
        <w:rPr>
          <w:rFonts w:asciiTheme="minorHAnsi" w:hAnsiTheme="minorHAnsi" w:cs="Arial"/>
          <w:sz w:val="24"/>
          <w:szCs w:val="22"/>
        </w:rPr>
        <w:t>,</w:t>
      </w:r>
      <w:r w:rsidRPr="004A3497">
        <w:rPr>
          <w:rFonts w:asciiTheme="minorHAnsi" w:hAnsiTheme="minorHAnsi" w:cs="Arial"/>
          <w:b/>
          <w:sz w:val="24"/>
          <w:szCs w:val="22"/>
        </w:rPr>
        <w:t xml:space="preserve"> </w:t>
      </w:r>
      <w:r w:rsidRPr="004A3497">
        <w:rPr>
          <w:rFonts w:asciiTheme="minorHAnsi" w:hAnsiTheme="minorHAnsi" w:cs="Arial"/>
          <w:sz w:val="24"/>
          <w:szCs w:val="22"/>
        </w:rPr>
        <w:t>sanciona por UNANIMIDAD la siguiente:</w:t>
      </w:r>
    </w:p>
    <w:p w:rsidR="004A3497" w:rsidRPr="004A3497" w:rsidRDefault="004A3497" w:rsidP="004A3497">
      <w:pPr>
        <w:jc w:val="both"/>
        <w:rPr>
          <w:rFonts w:asciiTheme="minorHAnsi" w:hAnsiTheme="minorHAnsi"/>
          <w:sz w:val="24"/>
          <w:szCs w:val="22"/>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O R D E N A N Z A   N º   2 6 1 8</w:t>
      </w:r>
    </w:p>
    <w:p w:rsidR="004A3497" w:rsidRPr="004A3497" w:rsidRDefault="004A3497" w:rsidP="004A3497">
      <w:pPr>
        <w:jc w:val="both"/>
        <w:rPr>
          <w:rFonts w:asciiTheme="minorHAnsi" w:hAnsiTheme="minorHAnsi" w:cs="Arial"/>
          <w:b/>
          <w:sz w:val="24"/>
          <w:szCs w:val="22"/>
          <w:u w:val="single"/>
          <w:lang w:val="es-MX"/>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u w:val="single"/>
          <w:lang w:val="es-MX"/>
        </w:rPr>
        <w:t>ARTÍCULO 1º:</w:t>
      </w:r>
      <w:r w:rsidRPr="004A3497">
        <w:rPr>
          <w:rFonts w:asciiTheme="minorHAnsi" w:hAnsiTheme="minorHAnsi" w:cs="Arial"/>
          <w:sz w:val="24"/>
          <w:szCs w:val="22"/>
        </w:rPr>
        <w:t xml:space="preserve"> Modifícase el punto 1.3 (Generalidades, Definiciones de términos técnicos) del Código de Zonificación aprobado por </w:t>
      </w:r>
      <w:smartTag w:uri="urn:schemas-microsoft-com:office:smarttags" w:element="PersonName">
        <w:smartTagPr>
          <w:attr w:name="ProductID" w:val="la Ordenanza"/>
        </w:smartTagPr>
        <w:r w:rsidRPr="004A3497">
          <w:rPr>
            <w:rFonts w:asciiTheme="minorHAnsi" w:hAnsiTheme="minorHAnsi" w:cs="Arial"/>
            <w:sz w:val="24"/>
            <w:szCs w:val="22"/>
          </w:rPr>
          <w:t>la Ordenanza</w:t>
        </w:r>
      </w:smartTag>
      <w:r w:rsidRPr="004A3497">
        <w:rPr>
          <w:rFonts w:asciiTheme="minorHAnsi" w:hAnsiTheme="minorHAnsi" w:cs="Arial"/>
          <w:sz w:val="24"/>
          <w:szCs w:val="22"/>
        </w:rPr>
        <w:t xml:space="preserve"> 2074/01, que quedará redactado de la siguiente manera: </w:t>
      </w:r>
    </w:p>
    <w:p w:rsidR="004A3497" w:rsidRPr="004A3497" w:rsidRDefault="004A3497" w:rsidP="004A3497">
      <w:pPr>
        <w:jc w:val="both"/>
        <w:rPr>
          <w:rFonts w:asciiTheme="minorHAnsi" w:hAnsiTheme="minorHAnsi" w:cs="Arial"/>
          <w:b/>
          <w:sz w:val="24"/>
          <w:szCs w:val="22"/>
          <w:u w:val="single"/>
        </w:rPr>
      </w:pP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1.3 DEFINICIONES DE TERMINOS TECNICOS:</w:t>
      </w:r>
    </w:p>
    <w:p w:rsidR="004A3497" w:rsidRPr="004A3497" w:rsidRDefault="004A3497" w:rsidP="004A3497">
      <w:pPr>
        <w:widowControl w:val="0"/>
        <w:jc w:val="both"/>
        <w:rPr>
          <w:rFonts w:asciiTheme="minorHAnsi" w:hAnsiTheme="minorHAnsi" w:cs="Arial"/>
          <w:sz w:val="24"/>
          <w:szCs w:val="22"/>
        </w:rPr>
      </w:pP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USO DEL SUELO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 xml:space="preserve">Es la función asignada a las parcelas o unidades de terreno de cada zona con relación a la actividad o conjunto de actividades posibles de desarrollar en las mismas. </w:t>
      </w:r>
      <w:r w:rsidRPr="004A3497">
        <w:rPr>
          <w:rFonts w:asciiTheme="minorHAnsi" w:hAnsiTheme="minorHAnsi" w:cs="Arial"/>
          <w:sz w:val="24"/>
          <w:szCs w:val="22"/>
        </w:rPr>
        <w:tab/>
      </w:r>
      <w:r w:rsidRPr="004A3497">
        <w:rPr>
          <w:rFonts w:asciiTheme="minorHAnsi" w:hAnsiTheme="minorHAnsi" w:cs="Arial"/>
          <w:sz w:val="24"/>
          <w:szCs w:val="22"/>
        </w:rPr>
        <w:tab/>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USO PREDOMINANTE</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Actividad a desarrollar con las máximas posibilidades que contará con el estímulo de  la acción oficial y prioridad respecto de los usos complementarios.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USO COMPLEMENTARIO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Actividad a desarrollar destinada a satisfacer los requerimientos de los usos predominantes dentro de la misma parcela o la misma zona.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USO CONDICIONADO</w:t>
      </w:r>
      <w:r w:rsidRPr="004A3497">
        <w:rPr>
          <w:rFonts w:asciiTheme="minorHAnsi" w:hAnsiTheme="minorHAnsi" w:cs="Arial"/>
          <w:sz w:val="24"/>
          <w:szCs w:val="22"/>
        </w:rPr>
        <w:tab/>
      </w:r>
      <w:r w:rsidRPr="004A3497">
        <w:rPr>
          <w:rFonts w:asciiTheme="minorHAnsi" w:hAnsiTheme="minorHAnsi" w:cs="Arial"/>
          <w:sz w:val="24"/>
          <w:szCs w:val="22"/>
        </w:rPr>
        <w:tab/>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Actividad inconveniente, pero que por constituir un hecho existente se admite, siempre que se adopten prevenciones para no afectar los requerimientos de los usos predominantes y complementarios. Su existencia no posibilita el permiso de construcciones o habilitación de otros usos iguales o similares.</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USO PERMITIDO O CONFORME</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lastRenderedPageBreak/>
        <w:t>Todos los usos, ya sea predominante o complementarios que puedan radicarse en parcelas de esa zona.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USO PROHIBIDO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Todo el que no está específicamente permitido. Es una actividad que se considera inaceptable para una zona, y que no puede localizarse bajo ningún concepto.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USO ESPECÍFICO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Se refiere a localizaciones de usos puntuales que no generen zonas, pues no depende de su agrupamiento sino del radio de captación de su actividad. Son espacios destinados al transporte, las comunicaciones, la producción o la transmisión de energía, la defensa, la seguridad y otros.</w:t>
      </w:r>
    </w:p>
    <w:p w:rsidR="004A3497" w:rsidRPr="004A3497" w:rsidRDefault="004A3497" w:rsidP="004A3497">
      <w:pPr>
        <w:widowControl w:val="0"/>
        <w:jc w:val="both"/>
        <w:rPr>
          <w:rFonts w:asciiTheme="minorHAnsi" w:hAnsiTheme="minorHAnsi" w:cs="Arial"/>
          <w:b/>
          <w:sz w:val="24"/>
          <w:szCs w:val="22"/>
        </w:rPr>
      </w:pPr>
      <w:r w:rsidRPr="004A3497">
        <w:rPr>
          <w:rFonts w:asciiTheme="minorHAnsi" w:hAnsiTheme="minorHAnsi" w:cs="Arial"/>
          <w:b/>
          <w:sz w:val="24"/>
          <w:szCs w:val="22"/>
        </w:rPr>
        <w:t>ZONA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Polígono territorial delimitado que se pretende consolidar con características homogéneas al cual se le asigna un uso y factores de ocupación del suelo, densidad poblacional, dimensiones mínimas de parcelas y características morfológicas y servicios públicos esenciales.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CONCEPTO DE ZONIFICACION</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La zonificación consiste en la delimitación de zonas o polígonos territoriales que se caracterizan por su uso, grado de ocupación y subdivisión del suelo, dotación de servicios de infraestructura, morfología y densidad de población.</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 xml:space="preserve">SERVICIOS PUBLICOS ESENCIALES </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Son aquellos sin los cuales resulta inconveniente el normal funcionamiento de una zona y cuya dotación corresponde ser promovida o realizada desde la esfera oficial.</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OCUPACION DEL SUELO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Conjunto de normas que regulan la ocupación del suelo, definiendo el volumen edificable máximo sobre cada parcela y las posibilidades de ubicación en la misma.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FACTOR DE OCUPACION DEL SUELO (F.O.S.)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Número que multiplicado por la superficie total de la parcela establece la superficie máxima que puede ser ocupada con edificación en cada predio.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FACTOR DE OCUPACION TOTAL (F.O.T.)</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Número que multiplicado por la superficie total de la parcela establece la superficie máxima construible en cada predio.</w:t>
      </w:r>
    </w:p>
    <w:p w:rsidR="004A3497" w:rsidRPr="004A3497" w:rsidRDefault="004A3497" w:rsidP="004A3497">
      <w:pPr>
        <w:widowControl w:val="0"/>
        <w:jc w:val="both"/>
        <w:rPr>
          <w:rFonts w:asciiTheme="minorHAnsi" w:hAnsiTheme="minorHAnsi" w:cs="Arial"/>
          <w:b/>
          <w:sz w:val="24"/>
          <w:szCs w:val="22"/>
        </w:rPr>
      </w:pPr>
      <w:r w:rsidRPr="004A3497">
        <w:rPr>
          <w:rFonts w:asciiTheme="minorHAnsi" w:hAnsiTheme="minorHAnsi" w:cs="Arial"/>
          <w:b/>
          <w:sz w:val="24"/>
          <w:szCs w:val="22"/>
        </w:rPr>
        <w:t>DENSIDAD POBLACIONAL NETA </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 xml:space="preserve">Es la cantidad máxima de personas que se admite por Ha. neta de espacio </w:t>
      </w:r>
      <w:proofErr w:type="gramStart"/>
      <w:r w:rsidRPr="004A3497">
        <w:rPr>
          <w:rFonts w:asciiTheme="minorHAnsi" w:hAnsiTheme="minorHAnsi" w:cs="Arial"/>
          <w:sz w:val="24"/>
          <w:szCs w:val="22"/>
        </w:rPr>
        <w:t>edificatorio .</w:t>
      </w:r>
      <w:proofErr w:type="gramEnd"/>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RETIRO OBLIGATORIO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Superficie libre de edificaciones comprendida entre la línea municipal o eje divisorio de parcelas, y las construcciones fijas que se ubiquen en la misma.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CENTRO LIBRE DE MANZANA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Superficie no edificable por encima del nivel de terreno destinada a espacio libre y comprendida entre frentes internos de edificación.</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ALTURA DE EDIFICACION</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Medida vertical del edificio tomada sobre la línea municipal a partir de la cota 0.00</w:t>
      </w:r>
    </w:p>
    <w:p w:rsidR="004A3497" w:rsidRPr="004A3497" w:rsidRDefault="004A3497" w:rsidP="004A3497">
      <w:pPr>
        <w:widowControl w:val="0"/>
        <w:jc w:val="both"/>
        <w:rPr>
          <w:rFonts w:asciiTheme="minorHAnsi" w:hAnsiTheme="minorHAnsi" w:cs="Arial"/>
          <w:sz w:val="24"/>
          <w:szCs w:val="22"/>
        </w:rPr>
      </w:pPr>
      <w:proofErr w:type="gramStart"/>
      <w:r w:rsidRPr="004A3497">
        <w:rPr>
          <w:rFonts w:asciiTheme="minorHAnsi" w:hAnsiTheme="minorHAnsi" w:cs="Arial"/>
          <w:sz w:val="24"/>
          <w:szCs w:val="22"/>
        </w:rPr>
        <w:t>de</w:t>
      </w:r>
      <w:proofErr w:type="gramEnd"/>
      <w:r w:rsidRPr="004A3497">
        <w:rPr>
          <w:rFonts w:asciiTheme="minorHAnsi" w:hAnsiTheme="minorHAnsi" w:cs="Arial"/>
          <w:sz w:val="24"/>
          <w:szCs w:val="22"/>
        </w:rPr>
        <w:t xml:space="preserve"> la acera.</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PLANTA LIBRE</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lastRenderedPageBreak/>
        <w:t>Defínese como planta libre la totalidad de la superficie de un edificio ubicado en cualquier nivel con dos lados como mínimo abiertos y que no constituya ningún tipo de local habitable.</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Únicamente se admitirá la ocupación de un veinte por ciento (20 %) de la superficie para accesos, circulaciones verticales e instalaciones complementarias.</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ESPACIO URBANO</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Espacio aéreo comprendido entre elementos artificiales y naturales que determinen el ámbito urbano de la ciudad.</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MODULO DE ESTACIONAMIENTO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Superficie necesaria para el estacionamiento de un vehículo y su desplazamiento para ingreso y egreso desde y hacia la vía pública.</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AMPLIAR</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Modificar un edificio aumentando la superficie o volumen edificado. Modificar una instalación, aumentando la capacidad productiva existente.</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RECONSTRUIR</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Edificar de nuevo y en el mismo lugar lo que antes estaba. Rehacer una instalación.</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REFORMAR</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Modificar un edificio sin aumentar el volumen edificado. Modificar una instalación sin aumentar la capacidad productiva.</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TRANSFORMAR/ RECICLAR</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Modificar un edificio o instalación a fin de cambiar su uso o destino. Engloba  todas las intervenciones que se aplican a un edificio para comenzar un nuevo ciclo de vida útil.</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PRESERVAR</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Implica acciones de resguardo anticipado ante probables daños de un edificio.</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CONSERVAR</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Intervenciones tendientes a prolongar su vida útil.</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PUESTA EN VALOR</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Implica enfatizar las cualidades y características de elementos particulares: físico - construido o naturales que por sus cualidades o características se destaquen como significativos de valor patrimonial.</w:t>
      </w:r>
    </w:p>
    <w:p w:rsidR="004A3497" w:rsidRPr="004A3497" w:rsidRDefault="004A3497" w:rsidP="004A3497">
      <w:pPr>
        <w:pStyle w:val="Sangradetextonormal"/>
        <w:widowControl w:val="0"/>
        <w:spacing w:line="240" w:lineRule="auto"/>
        <w:rPr>
          <w:rFonts w:asciiTheme="minorHAnsi" w:hAnsiTheme="minorHAnsi" w:cs="Arial"/>
          <w:b/>
          <w:sz w:val="24"/>
        </w:rPr>
      </w:pPr>
      <w:r w:rsidRPr="004A3497">
        <w:rPr>
          <w:rFonts w:asciiTheme="minorHAnsi" w:hAnsiTheme="minorHAnsi" w:cs="Arial"/>
          <w:b/>
          <w:sz w:val="24"/>
        </w:rPr>
        <w:t>BLOQUE</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Unidad de terreno rodeado de vía pública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PARCELA - PREDIO - LOTE</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Superficie indivisa de terreno, considerada unidad a los fines de esta reglamentación. Se consideran sinónimos.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lastRenderedPageBreak/>
        <w:t>MANZANA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 xml:space="preserve">Unidad de terreno rodeada de vía pública o líneas férreas y/o registradas como tal en </w:t>
      </w:r>
      <w:smartTag w:uri="urn:schemas-microsoft-com:office:smarttags" w:element="PersonName">
        <w:smartTagPr>
          <w:attr w:name="ProductID" w:val="la Direcci￳n"/>
        </w:smartTagPr>
        <w:r w:rsidRPr="004A3497">
          <w:rPr>
            <w:rFonts w:asciiTheme="minorHAnsi" w:hAnsiTheme="minorHAnsi" w:cs="Arial"/>
            <w:sz w:val="24"/>
            <w:szCs w:val="22"/>
          </w:rPr>
          <w:t>la Dirección</w:t>
        </w:r>
      </w:smartTag>
      <w:r w:rsidRPr="004A3497">
        <w:rPr>
          <w:rFonts w:asciiTheme="minorHAnsi" w:hAnsiTheme="minorHAnsi" w:cs="Arial"/>
          <w:sz w:val="24"/>
          <w:szCs w:val="22"/>
        </w:rPr>
        <w:t xml:space="preserve"> de Catastro, con una superficie aproximada de </w:t>
      </w:r>
      <w:smartTag w:uri="urn:schemas-microsoft-com:office:smarttags" w:element="metricconverter">
        <w:smartTagPr>
          <w:attr w:name="ProductID" w:val="1 hect￡rea"/>
        </w:smartTagPr>
        <w:r w:rsidRPr="004A3497">
          <w:rPr>
            <w:rFonts w:asciiTheme="minorHAnsi" w:hAnsiTheme="minorHAnsi" w:cs="Arial"/>
            <w:sz w:val="24"/>
            <w:szCs w:val="22"/>
          </w:rPr>
          <w:t>1 hectárea</w:t>
        </w:r>
      </w:smartTag>
      <w:r w:rsidRPr="004A3497">
        <w:rPr>
          <w:rFonts w:asciiTheme="minorHAnsi" w:hAnsiTheme="minorHAnsi" w:cs="Arial"/>
          <w:sz w:val="24"/>
          <w:szCs w:val="22"/>
        </w:rPr>
        <w:t>.</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NIVEL DE VEREDA</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Cota del nivel de la vereda medida en el punto medio de la línea municipal.</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NIVEL DE PARCELA</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 xml:space="preserve">Plano ubicado como máximo a </w:t>
      </w:r>
      <w:smartTag w:uri="urn:schemas-microsoft-com:office:smarttags" w:element="metricconverter">
        <w:smartTagPr>
          <w:attr w:name="ProductID" w:val="1,50 m"/>
        </w:smartTagPr>
        <w:r w:rsidRPr="004A3497">
          <w:rPr>
            <w:rFonts w:asciiTheme="minorHAnsi" w:hAnsiTheme="minorHAnsi" w:cs="Arial"/>
            <w:sz w:val="24"/>
          </w:rPr>
          <w:t>1,50 m</w:t>
        </w:r>
      </w:smartTag>
      <w:r w:rsidRPr="004A3497">
        <w:rPr>
          <w:rFonts w:asciiTheme="minorHAnsi" w:hAnsiTheme="minorHAnsi" w:cs="Arial"/>
          <w:sz w:val="24"/>
        </w:rPr>
        <w:t xml:space="preserve"> sobre el nivel de vereda.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LINEA MUNICIPAL (L.M.)</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 xml:space="preserve">Línea que deslinda la parcela de la vía pública actual o la línea señalada por </w:t>
      </w:r>
      <w:smartTag w:uri="urn:schemas-microsoft-com:office:smarttags" w:element="PersonName">
        <w:smartTagPr>
          <w:attr w:name="ProductID" w:val="la Municipalidad"/>
        </w:smartTagPr>
        <w:r w:rsidRPr="004A3497">
          <w:rPr>
            <w:rFonts w:asciiTheme="minorHAnsi" w:hAnsiTheme="minorHAnsi" w:cs="Arial"/>
            <w:sz w:val="24"/>
            <w:szCs w:val="22"/>
          </w:rPr>
          <w:t>la Municipalidad</w:t>
        </w:r>
      </w:smartTag>
      <w:r w:rsidRPr="004A3497">
        <w:rPr>
          <w:rFonts w:asciiTheme="minorHAnsi" w:hAnsiTheme="minorHAnsi" w:cs="Arial"/>
          <w:sz w:val="24"/>
          <w:szCs w:val="22"/>
        </w:rPr>
        <w:t xml:space="preserve"> para la futura vía pública.</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FRENTE DE PARCELA</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Línea comprendida entre las divisorias laterales y que limita una parcela con la vía pública o lugar público.</w:t>
      </w:r>
    </w:p>
    <w:p w:rsidR="004A3497" w:rsidRPr="004A3497" w:rsidRDefault="004A3497" w:rsidP="004A3497">
      <w:pPr>
        <w:pStyle w:val="Sangradetextonormal"/>
        <w:widowControl w:val="0"/>
        <w:spacing w:line="240" w:lineRule="auto"/>
        <w:rPr>
          <w:rFonts w:asciiTheme="minorHAnsi" w:hAnsiTheme="minorHAnsi" w:cs="Arial"/>
          <w:b/>
          <w:sz w:val="24"/>
        </w:rPr>
      </w:pPr>
      <w:r w:rsidRPr="004A3497">
        <w:rPr>
          <w:rFonts w:asciiTheme="minorHAnsi" w:hAnsiTheme="minorHAnsi" w:cs="Arial"/>
          <w:b/>
          <w:sz w:val="24"/>
        </w:rPr>
        <w:t>LINEA DIVISORIA LATERAL DE PARCELA</w:t>
      </w:r>
    </w:p>
    <w:p w:rsidR="004A3497" w:rsidRPr="004A3497" w:rsidRDefault="004A3497" w:rsidP="004A3497">
      <w:pPr>
        <w:pStyle w:val="Textoindependiente2"/>
        <w:spacing w:line="240" w:lineRule="auto"/>
        <w:jc w:val="both"/>
        <w:rPr>
          <w:rFonts w:asciiTheme="minorHAnsi" w:hAnsiTheme="minorHAnsi" w:cs="Arial"/>
          <w:sz w:val="24"/>
          <w:szCs w:val="22"/>
        </w:rPr>
      </w:pPr>
      <w:r w:rsidRPr="004A3497">
        <w:rPr>
          <w:rFonts w:asciiTheme="minorHAnsi" w:hAnsiTheme="minorHAnsi" w:cs="Arial"/>
          <w:sz w:val="24"/>
          <w:szCs w:val="22"/>
        </w:rPr>
        <w:t xml:space="preserve">La  que intercepta </w:t>
      </w:r>
      <w:smartTag w:uri="urn:schemas-microsoft-com:office:smarttags" w:element="PersonName">
        <w:smartTagPr>
          <w:attr w:name="ProductID" w:val="la L￭nea  Municipal"/>
        </w:smartTagPr>
        <w:r w:rsidRPr="004A3497">
          <w:rPr>
            <w:rFonts w:asciiTheme="minorHAnsi" w:hAnsiTheme="minorHAnsi" w:cs="Arial"/>
            <w:sz w:val="24"/>
            <w:szCs w:val="22"/>
          </w:rPr>
          <w:t>la Línea  Municipal</w:t>
        </w:r>
      </w:smartTag>
      <w:r w:rsidRPr="004A3497">
        <w:rPr>
          <w:rFonts w:asciiTheme="minorHAnsi" w:hAnsiTheme="minorHAnsi" w:cs="Arial"/>
          <w:sz w:val="24"/>
          <w:szCs w:val="22"/>
        </w:rPr>
        <w:t xml:space="preserve">  o la línea divisoria de fondo.</w:t>
      </w:r>
    </w:p>
    <w:p w:rsidR="004A3497" w:rsidRPr="004A3497" w:rsidRDefault="004A3497" w:rsidP="004A3497">
      <w:pPr>
        <w:pStyle w:val="Sangradetextonormal"/>
        <w:widowControl w:val="0"/>
        <w:spacing w:line="240" w:lineRule="auto"/>
        <w:rPr>
          <w:rFonts w:asciiTheme="minorHAnsi" w:hAnsiTheme="minorHAnsi" w:cs="Arial"/>
          <w:b/>
          <w:sz w:val="24"/>
        </w:rPr>
      </w:pPr>
      <w:r w:rsidRPr="004A3497">
        <w:rPr>
          <w:rFonts w:asciiTheme="minorHAnsi" w:hAnsiTheme="minorHAnsi" w:cs="Arial"/>
          <w:b/>
          <w:sz w:val="24"/>
        </w:rPr>
        <w:t>LINEA DIVISORIA DE FONDO DE PARCELA</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 xml:space="preserve">La correspondiente a o los lados opuestos al que coincide con </w:t>
      </w:r>
      <w:smartTag w:uri="urn:schemas-microsoft-com:office:smarttags" w:element="PersonName">
        <w:smartTagPr>
          <w:attr w:name="ProductID" w:val="la L￭nea Municipal"/>
        </w:smartTagPr>
        <w:r w:rsidRPr="004A3497">
          <w:rPr>
            <w:rFonts w:asciiTheme="minorHAnsi" w:hAnsiTheme="minorHAnsi" w:cs="Arial"/>
            <w:sz w:val="24"/>
          </w:rPr>
          <w:t>la Línea Municipal</w:t>
        </w:r>
      </w:smartTag>
      <w:r w:rsidRPr="004A3497">
        <w:rPr>
          <w:rFonts w:asciiTheme="minorHAnsi" w:hAnsiTheme="minorHAnsi" w:cs="Arial"/>
          <w:sz w:val="24"/>
        </w:rPr>
        <w:t xml:space="preserve"> de la parcela.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VIVIENDA UNIFAMILIAR</w:t>
      </w:r>
    </w:p>
    <w:p w:rsidR="004A3497" w:rsidRPr="004A3497" w:rsidRDefault="004A3497" w:rsidP="004A3497">
      <w:pPr>
        <w:pStyle w:val="Textoindependiente2"/>
        <w:widowControl w:val="0"/>
        <w:spacing w:line="240" w:lineRule="auto"/>
        <w:jc w:val="both"/>
        <w:rPr>
          <w:rFonts w:asciiTheme="minorHAnsi" w:hAnsiTheme="minorHAnsi" w:cs="Arial"/>
          <w:sz w:val="24"/>
          <w:szCs w:val="22"/>
        </w:rPr>
      </w:pPr>
      <w:r w:rsidRPr="004A3497">
        <w:rPr>
          <w:rFonts w:asciiTheme="minorHAnsi" w:hAnsiTheme="minorHAnsi" w:cs="Arial"/>
          <w:sz w:val="24"/>
          <w:szCs w:val="22"/>
        </w:rPr>
        <w:t>Unidad de vivienda o bien dos o más de ellas que ocupando un lote común poseen accesos y servicios independientes.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VIVIENDA MULTIFAMILIAR</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Dos o más unidades habitacionales cuyo acceso y circulación interna de distribución a cada vivienda es común a todas o a varias de ellas, y/o también son comunes los servicios de infraestructura (electricidad, gas, desagües).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ESTABLECIMIENTOS HABITACIONALES DE USO COLECTIVO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Tales como asilos, conventos, hogares infantiles y de ancianos. Se incluyen en esta definición los hoteles y pensiones.</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VIA CLASIFICADA DE ACCESO</w:t>
      </w:r>
    </w:p>
    <w:p w:rsidR="004A3497" w:rsidRPr="004A3497" w:rsidRDefault="004A3497" w:rsidP="004A3497">
      <w:pPr>
        <w:pStyle w:val="Sangradetextonormal"/>
        <w:spacing w:line="240" w:lineRule="auto"/>
        <w:rPr>
          <w:rFonts w:asciiTheme="minorHAnsi" w:hAnsiTheme="minorHAnsi" w:cs="Arial"/>
          <w:sz w:val="24"/>
        </w:rPr>
      </w:pPr>
      <w:r w:rsidRPr="004A3497">
        <w:rPr>
          <w:rFonts w:asciiTheme="minorHAnsi" w:hAnsiTheme="minorHAnsi" w:cs="Arial"/>
          <w:sz w:val="24"/>
        </w:rPr>
        <w:t xml:space="preserve">Se consideran Vías Clasificadas de Acceso a las avenidas y calles de ingreso a Lobos, a </w:t>
      </w:r>
      <w:smartTag w:uri="urn:schemas-microsoft-com:office:smarttags" w:element="PersonName">
        <w:smartTagPr>
          <w:attr w:name="ProductID" w:val="la Villa Log￼ercio"/>
        </w:smartTagPr>
        <w:r w:rsidRPr="004A3497">
          <w:rPr>
            <w:rFonts w:asciiTheme="minorHAnsi" w:hAnsiTheme="minorHAnsi" w:cs="Arial"/>
            <w:sz w:val="24"/>
          </w:rPr>
          <w:t>la Villa Logüercio</w:t>
        </w:r>
      </w:smartTag>
      <w:r w:rsidRPr="004A3497">
        <w:rPr>
          <w:rFonts w:asciiTheme="minorHAnsi" w:hAnsiTheme="minorHAnsi" w:cs="Arial"/>
          <w:sz w:val="24"/>
        </w:rPr>
        <w:t xml:space="preserve"> y a Salvador María que cuentan con indicadores urbanísticos y características diferenciadas respecto a la zona en la que se encuentran.</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VIA CLASIFICADA DE CIRCULACION</w:t>
      </w:r>
    </w:p>
    <w:p w:rsidR="004A3497" w:rsidRPr="004A3497" w:rsidRDefault="004A3497" w:rsidP="004A3497">
      <w:pPr>
        <w:pStyle w:val="Sangradetextonormal"/>
        <w:spacing w:line="240" w:lineRule="auto"/>
        <w:rPr>
          <w:rFonts w:asciiTheme="minorHAnsi" w:hAnsiTheme="minorHAnsi" w:cs="Arial"/>
          <w:sz w:val="24"/>
        </w:rPr>
      </w:pPr>
      <w:r w:rsidRPr="004A3497">
        <w:rPr>
          <w:rFonts w:asciiTheme="minorHAnsi" w:hAnsiTheme="minorHAnsi" w:cs="Arial"/>
          <w:sz w:val="24"/>
        </w:rPr>
        <w:t>Se consideran Vías Clasificadas de Circulación a las calles de circulación que cuentan con indicadores urbanísticos y características diferenciadas respecto a la zona en la que se encuentran.</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ZONA CENTRAL</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lastRenderedPageBreak/>
        <w:t xml:space="preserve">Comprende al sector donde se encuentra la mayor parte de la actividad institucional, comercial, financiera, administrativa, de amenidades y también residencial, cuya escala de prestación de servicios alcanza a todo </w:t>
      </w:r>
      <w:smartTag w:uri="urn:schemas-microsoft-com:office:smarttags" w:element="PersonName">
        <w:smartTagPr>
          <w:attr w:name="ProductID" w:val="la Regi￳n."/>
        </w:smartTagPr>
        <w:r w:rsidRPr="004A3497">
          <w:rPr>
            <w:rFonts w:asciiTheme="minorHAnsi" w:hAnsiTheme="minorHAnsi" w:cs="Arial"/>
            <w:sz w:val="24"/>
            <w:szCs w:val="22"/>
          </w:rPr>
          <w:t>la Región.</w:t>
        </w:r>
      </w:smartTag>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ZONA RESIDENCIAL</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La destinada a la localización de viviendas como uso predominante y a veces exclusivo con el fin de garantizar y preservar condiciones aptas de habitabilidad.</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ZONA RESIDENCIAL MIXTA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La destinada a localización de viviendas, actividades complementarias y de prestación de servicios.</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ZONA INDUSTRIAL MIXTA</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La destinada a la localización de actividades industriales, de almacenaje y actividades de prestación de servicios, complementada  con vivienda individual.</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ZONA INDUSTRIAL</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La destinada a la localización de actividades industriales y de almacenaje, así como aquellos usos complementarios indispensables para asegurar su funcionamiento.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ZONA DE RESERVA PARA AMPLIACIONES URBANAS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 xml:space="preserve">Sectores a lo que la asignación inmediata de usos y ocupación no resulta aconsejable pero que por su ubicación relativa respecto de la planta urbana, estarán sujetos en un futuro a requerimientos de carácter urbano. </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EQUIPAMIENTO COMUNITARIO</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Se entiende por equipamiento comunitario a las edificaciones e instalaciones destinadas a satisfacer las necesidades de la comunidad en materia de salud, seguridad, educación, cultura, administración pública, justicia  y recreación.</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PATIO INTERNO</w:t>
      </w:r>
    </w:p>
    <w:p w:rsidR="004A3497" w:rsidRPr="004A3497" w:rsidRDefault="004A3497" w:rsidP="004A3497">
      <w:pPr>
        <w:pStyle w:val="Sangradetextonormal"/>
        <w:widowControl w:val="0"/>
        <w:spacing w:line="240" w:lineRule="auto"/>
        <w:rPr>
          <w:rFonts w:asciiTheme="minorHAnsi" w:hAnsiTheme="minorHAnsi" w:cs="Arial"/>
          <w:sz w:val="24"/>
        </w:rPr>
      </w:pPr>
      <w:r w:rsidRPr="004A3497">
        <w:rPr>
          <w:rFonts w:asciiTheme="minorHAnsi" w:hAnsiTheme="minorHAnsi" w:cs="Arial"/>
          <w:sz w:val="24"/>
        </w:rPr>
        <w:t>Se denomina patio interno a la superficie libre de un bloque de edificación cerrado en todo su perímetro por construcción.</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A ese efecto se considera a las líneas divisorias de predios como paramentos edificados.</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Se exceptuarán de esta denominación los espacios entre paramentos verticales de edificación dentro de una misma parcela, cuya separación comprenda todo el ancho de la misma y la distancia ente paramentos y altura de edificación cumpla con la relación establecida en el presente código.</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sz w:val="24"/>
          <w:szCs w:val="22"/>
        </w:rPr>
        <w:t>Se considerará patio interno al que estando incorporado por uno de sus lados a otros espacios libres dentro de una parcela no cumplimente las exigencias en cuanto a dimensiones y mínimos o relaciones fijadas en este código.</w:t>
      </w:r>
    </w:p>
    <w:p w:rsidR="004A3497" w:rsidRPr="004A3497" w:rsidRDefault="004A3497" w:rsidP="004A3497">
      <w:pPr>
        <w:jc w:val="both"/>
        <w:rPr>
          <w:rFonts w:asciiTheme="minorHAnsi" w:hAnsiTheme="minorHAnsi" w:cs="Arial"/>
          <w:b/>
          <w:sz w:val="24"/>
          <w:szCs w:val="22"/>
          <w:u w:val="single"/>
        </w:rPr>
      </w:pPr>
    </w:p>
    <w:p w:rsidR="004A3497" w:rsidRPr="004A3497" w:rsidRDefault="004A3497" w:rsidP="004A3497">
      <w:pPr>
        <w:jc w:val="both"/>
        <w:rPr>
          <w:rFonts w:asciiTheme="minorHAnsi" w:hAnsiTheme="minorHAnsi" w:cs="Arial"/>
          <w:b/>
          <w:sz w:val="24"/>
          <w:szCs w:val="22"/>
        </w:rPr>
      </w:pPr>
      <w:r w:rsidRPr="004A3497">
        <w:rPr>
          <w:rFonts w:asciiTheme="minorHAnsi" w:hAnsiTheme="minorHAnsi" w:cs="Arial"/>
          <w:b/>
          <w:sz w:val="24"/>
          <w:szCs w:val="22"/>
        </w:rPr>
        <w:t>CONDOMINIO VACACIONAL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Conjunto de unidades de alojamiento de vacaciones o de segunda residencia unifamiliar o multifamiliar, para hospedaje temporal de turistas  con  servicio de alojamiento bajo el régimen de alquiler  </w:t>
      </w:r>
      <w:proofErr w:type="gramStart"/>
      <w:r w:rsidRPr="004A3497">
        <w:rPr>
          <w:rFonts w:asciiTheme="minorHAnsi" w:hAnsiTheme="minorHAnsi" w:cs="Arial"/>
          <w:sz w:val="24"/>
          <w:szCs w:val="22"/>
        </w:rPr>
        <w:t>temporario ,</w:t>
      </w:r>
      <w:proofErr w:type="gramEnd"/>
      <w:r w:rsidRPr="004A3497">
        <w:rPr>
          <w:rFonts w:asciiTheme="minorHAnsi" w:hAnsiTheme="minorHAnsi" w:cs="Arial"/>
          <w:sz w:val="24"/>
          <w:szCs w:val="22"/>
        </w:rPr>
        <w:t xml:space="preserve"> o  por compra de unidad funcional ,bajo régimen de propiedad </w:t>
      </w:r>
      <w:r w:rsidRPr="004A3497">
        <w:rPr>
          <w:rFonts w:asciiTheme="minorHAnsi" w:hAnsiTheme="minorHAnsi" w:cs="Arial"/>
          <w:sz w:val="24"/>
          <w:szCs w:val="22"/>
        </w:rPr>
        <w:lastRenderedPageBreak/>
        <w:t xml:space="preserve">horizontal, en el que  comparten los servicios, instalaciones y espacios comunes del conjunto residencial. </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pStyle w:val="NormalWeb"/>
        <w:spacing w:before="0" w:beforeAutospacing="0"/>
        <w:jc w:val="both"/>
        <w:rPr>
          <w:rFonts w:asciiTheme="minorHAnsi" w:hAnsiTheme="minorHAnsi" w:cs="Arial"/>
          <w:szCs w:val="22"/>
        </w:rPr>
      </w:pPr>
      <w:r w:rsidRPr="004A3497">
        <w:rPr>
          <w:rFonts w:asciiTheme="minorHAnsi" w:hAnsiTheme="minorHAnsi" w:cs="Arial"/>
          <w:b/>
          <w:szCs w:val="22"/>
        </w:rPr>
        <w:t>CANTIDAD DE UNIDADES FUNCIONALES (C.U.F)</w:t>
      </w:r>
      <w:r w:rsidRPr="004A3497">
        <w:rPr>
          <w:rFonts w:asciiTheme="minorHAnsi" w:hAnsiTheme="minorHAnsi" w:cs="Arial"/>
          <w:szCs w:val="22"/>
        </w:rPr>
        <w:t xml:space="preserve"> </w:t>
      </w:r>
    </w:p>
    <w:p w:rsidR="004A3497" w:rsidRPr="004A3497" w:rsidRDefault="004A3497" w:rsidP="004A3497">
      <w:pPr>
        <w:pStyle w:val="NormalWeb"/>
        <w:spacing w:before="0" w:beforeAutospacing="0"/>
        <w:jc w:val="both"/>
        <w:rPr>
          <w:rFonts w:asciiTheme="minorHAnsi" w:hAnsiTheme="minorHAnsi" w:cs="Arial"/>
          <w:szCs w:val="22"/>
        </w:rPr>
      </w:pPr>
      <w:r w:rsidRPr="004A3497">
        <w:rPr>
          <w:rFonts w:asciiTheme="minorHAnsi" w:hAnsiTheme="minorHAnsi" w:cs="Arial"/>
          <w:szCs w:val="22"/>
        </w:rPr>
        <w:t>Es la relación que determina para cada zona el número máximo de Unidades Funcionales permitido por parcela. Para el cálculo del CUF, en edificaciones sujetas al régimen de propiedad horizontal, no se computan los espacios y circulaciones comunes, los locales de servicio, ni las cocheras.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u w:val="single"/>
        </w:rPr>
        <w:t>ARTICULO 2º:</w:t>
      </w:r>
      <w:r w:rsidRPr="004A3497">
        <w:rPr>
          <w:rFonts w:asciiTheme="minorHAnsi" w:hAnsiTheme="minorHAnsi" w:cs="Arial"/>
          <w:sz w:val="24"/>
          <w:szCs w:val="22"/>
        </w:rPr>
        <w:t xml:space="preserve"> Modifícase el punto 5.3. </w:t>
      </w:r>
      <w:r w:rsidRPr="004A3497">
        <w:rPr>
          <w:rFonts w:asciiTheme="minorHAnsi" w:hAnsiTheme="minorHAnsi" w:cs="Arial"/>
          <w:b/>
          <w:sz w:val="24"/>
          <w:szCs w:val="22"/>
        </w:rPr>
        <w:t xml:space="preserve">(Sectores y Zonas del Partido de Lobos) </w:t>
      </w:r>
      <w:r w:rsidRPr="004A3497">
        <w:rPr>
          <w:rFonts w:asciiTheme="minorHAnsi" w:hAnsiTheme="minorHAnsi" w:cs="Arial"/>
          <w:sz w:val="24"/>
          <w:szCs w:val="22"/>
        </w:rPr>
        <w:t xml:space="preserve">del Código de Zonificación aprobado por </w:t>
      </w:r>
      <w:smartTag w:uri="urn:schemas-microsoft-com:office:smarttags" w:element="PersonName">
        <w:smartTagPr>
          <w:attr w:name="ProductID" w:val="la Ordenanza"/>
        </w:smartTagPr>
        <w:r w:rsidRPr="004A3497">
          <w:rPr>
            <w:rFonts w:asciiTheme="minorHAnsi" w:hAnsiTheme="minorHAnsi" w:cs="Arial"/>
            <w:sz w:val="24"/>
            <w:szCs w:val="22"/>
          </w:rPr>
          <w:t>la Ordenanza</w:t>
        </w:r>
      </w:smartTag>
      <w:r w:rsidRPr="004A3497">
        <w:rPr>
          <w:rFonts w:asciiTheme="minorHAnsi" w:hAnsiTheme="minorHAnsi" w:cs="Arial"/>
          <w:sz w:val="24"/>
          <w:szCs w:val="22"/>
        </w:rPr>
        <w:t xml:space="preserve"> 2074/01, que quedará redactado de la siguiente manera: </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rPr>
        <w:t xml:space="preserve">“5.3. </w:t>
      </w:r>
      <w:r w:rsidRPr="004A3497">
        <w:rPr>
          <w:rFonts w:asciiTheme="minorHAnsi" w:hAnsiTheme="minorHAnsi" w:cs="Arial"/>
          <w:sz w:val="24"/>
          <w:szCs w:val="22"/>
        </w:rPr>
        <w:t>Considérense Áreas Urbanas del Partido de Lobos, a las delimitadas de la siguiente manera: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rPr>
        <w:t>Localidad Cabecera Lobos</w:t>
      </w:r>
      <w:r w:rsidRPr="004A3497">
        <w:rPr>
          <w:rFonts w:asciiTheme="minorHAnsi" w:hAnsiTheme="minorHAnsi" w:cs="Arial"/>
          <w:sz w:val="24"/>
          <w:szCs w:val="22"/>
        </w:rPr>
        <w:t xml:space="preserve"> </w:t>
      </w:r>
      <w:r w:rsidRPr="004A3497">
        <w:rPr>
          <w:rFonts w:asciiTheme="minorHAnsi" w:hAnsiTheme="minorHAnsi" w:cs="Arial"/>
          <w:b/>
          <w:sz w:val="24"/>
          <w:szCs w:val="22"/>
        </w:rPr>
        <w:t>– Empalme Lobos</w:t>
      </w:r>
      <w:proofErr w:type="gramStart"/>
      <w:r w:rsidRPr="004A3497">
        <w:rPr>
          <w:rFonts w:asciiTheme="minorHAnsi" w:hAnsiTheme="minorHAnsi" w:cs="Arial"/>
          <w:sz w:val="24"/>
          <w:szCs w:val="22"/>
        </w:rPr>
        <w:t>:  :</w:t>
      </w:r>
      <w:proofErr w:type="gramEnd"/>
      <w:r w:rsidRPr="004A3497">
        <w:rPr>
          <w:rFonts w:asciiTheme="minorHAnsi" w:hAnsiTheme="minorHAnsi" w:cs="Arial"/>
          <w:sz w:val="24"/>
          <w:szCs w:val="22"/>
        </w:rPr>
        <w:t xml:space="preserve"> Delimitada por las calles: 417-317 Libertad , 304- Alberdi, 327-Piedrabuena, 314-Lobería,325- Gral. Savio,316-Ranchos,317-Libertad, Ruta Nacional 205, límite de la quinta 170 y 172,Canal Muñiz, 328- 228- Tagliero, 225- Güemes,220-Tres Arroyos,229-Cattaneo,218-Barracas,249-De Cavo,222- Alvear, 251, 7- Intendente Turdó,  10 ,Calle Sin Nombre, Independencia,25 de Mayo, calle Sin Nombre, Vías de FFCC, Calle Sin Nombre, calle Sin Nombre, canal Salgado, 7- Int. Turdó, 173, 108- Goyena</w:t>
      </w:r>
      <w:proofErr w:type="gramStart"/>
      <w:r w:rsidRPr="004A3497">
        <w:rPr>
          <w:rFonts w:asciiTheme="minorHAnsi" w:hAnsiTheme="minorHAnsi" w:cs="Arial"/>
          <w:sz w:val="24"/>
          <w:szCs w:val="22"/>
        </w:rPr>
        <w:t>,167</w:t>
      </w:r>
      <w:proofErr w:type="gramEnd"/>
      <w:r w:rsidRPr="004A3497">
        <w:rPr>
          <w:rFonts w:asciiTheme="minorHAnsi" w:hAnsiTheme="minorHAnsi" w:cs="Arial"/>
          <w:sz w:val="24"/>
          <w:szCs w:val="22"/>
        </w:rPr>
        <w:t>, 102-Belgrano,157,Canal Salgado, 257- Cascallares, 206-Cardoner,253-Erriest, 208-Angueira , 237, Canal Salgado,133, 108- Goyena, 129 , Canal Salgado, 121 Newbery,  120 -420 Independencia y 5 - Dorrego.</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rPr>
        <w:t>Antonio Carboni</w:t>
      </w:r>
      <w:r w:rsidRPr="004A3497">
        <w:rPr>
          <w:rFonts w:asciiTheme="minorHAnsi" w:hAnsiTheme="minorHAnsi" w:cs="Arial"/>
          <w:sz w:val="24"/>
          <w:szCs w:val="22"/>
        </w:rPr>
        <w:t xml:space="preserve">: conforme a su Nomenclatura Catastral  Circunscripción V- Sección  A, Manzanas: 3,5,6,8,9,11,12,14,16,18,24,25,27,28,30,31,34,33, 36 y Cuadro de </w:t>
      </w:r>
      <w:smartTag w:uri="urn:schemas-microsoft-com:office:smarttags" w:element="PersonName">
        <w:smartTagPr>
          <w:attr w:name="ProductID" w:val="la Estaci￳n"/>
        </w:smartTagPr>
        <w:r w:rsidRPr="004A3497">
          <w:rPr>
            <w:rFonts w:asciiTheme="minorHAnsi" w:hAnsiTheme="minorHAnsi" w:cs="Arial"/>
            <w:sz w:val="24"/>
            <w:szCs w:val="22"/>
          </w:rPr>
          <w:t>la Estación</w:t>
        </w:r>
      </w:smartTag>
      <w:r w:rsidRPr="004A3497">
        <w:rPr>
          <w:rFonts w:asciiTheme="minorHAnsi" w:hAnsiTheme="minorHAnsi" w:cs="Arial"/>
          <w:sz w:val="24"/>
          <w:szCs w:val="22"/>
        </w:rPr>
        <w:t xml:space="preserve"> de Ferrocarril.. </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rPr>
        <w:t>Elvira:</w:t>
      </w:r>
      <w:r w:rsidRPr="004A3497">
        <w:rPr>
          <w:rFonts w:asciiTheme="minorHAnsi" w:hAnsiTheme="minorHAnsi" w:cs="Arial"/>
          <w:sz w:val="24"/>
          <w:szCs w:val="22"/>
        </w:rPr>
        <w:t xml:space="preserve">  Conforme a su Nomenclatura Catastral: Circunscripción V - Sección E – Manzanas  11, 12,13,14,15,16,17,18,19,20,21ª,23,24,25,26,27,28,29,30,31, 32 y Cuadro de </w:t>
      </w:r>
      <w:smartTag w:uri="urn:schemas-microsoft-com:office:smarttags" w:element="PersonName">
        <w:smartTagPr>
          <w:attr w:name="ProductID" w:val="la Estaci￳n"/>
        </w:smartTagPr>
        <w:r w:rsidRPr="004A3497">
          <w:rPr>
            <w:rFonts w:asciiTheme="minorHAnsi" w:hAnsiTheme="minorHAnsi" w:cs="Arial"/>
            <w:sz w:val="24"/>
            <w:szCs w:val="22"/>
          </w:rPr>
          <w:t>la Estación</w:t>
        </w:r>
      </w:smartTag>
      <w:r w:rsidRPr="004A3497">
        <w:rPr>
          <w:rFonts w:asciiTheme="minorHAnsi" w:hAnsiTheme="minorHAnsi" w:cs="Arial"/>
          <w:sz w:val="24"/>
          <w:szCs w:val="22"/>
        </w:rPr>
        <w:t xml:space="preserve"> de Ferrocarril..</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rPr>
        <w:t>Salvador María</w:t>
      </w:r>
      <w:r w:rsidRPr="004A3497">
        <w:rPr>
          <w:rFonts w:asciiTheme="minorHAnsi" w:hAnsiTheme="minorHAnsi" w:cs="Arial"/>
          <w:sz w:val="24"/>
          <w:szCs w:val="22"/>
        </w:rPr>
        <w:t>: Delimitada por las calles</w:t>
      </w:r>
      <w:proofErr w:type="gramStart"/>
      <w:r w:rsidRPr="004A3497">
        <w:rPr>
          <w:rFonts w:asciiTheme="minorHAnsi" w:hAnsiTheme="minorHAnsi" w:cs="Arial"/>
          <w:sz w:val="24"/>
          <w:szCs w:val="22"/>
        </w:rPr>
        <w:t>:  2</w:t>
      </w:r>
      <w:proofErr w:type="gramEnd"/>
      <w:r w:rsidRPr="004A3497">
        <w:rPr>
          <w:rFonts w:asciiTheme="minorHAnsi" w:hAnsiTheme="minorHAnsi" w:cs="Arial"/>
          <w:sz w:val="24"/>
          <w:szCs w:val="22"/>
        </w:rPr>
        <w:t xml:space="preserve">,  de </w:t>
      </w:r>
      <w:smartTag w:uri="urn:schemas-microsoft-com:office:smarttags" w:element="PersonName">
        <w:smartTagPr>
          <w:attr w:name="ProductID" w:val="la Estaci￳n"/>
        </w:smartTagPr>
        <w:r w:rsidRPr="004A3497">
          <w:rPr>
            <w:rFonts w:asciiTheme="minorHAnsi" w:hAnsiTheme="minorHAnsi" w:cs="Arial"/>
            <w:sz w:val="24"/>
            <w:szCs w:val="22"/>
          </w:rPr>
          <w:t>la Estación</w:t>
        </w:r>
      </w:smartTag>
      <w:r w:rsidRPr="004A3497">
        <w:rPr>
          <w:rFonts w:asciiTheme="minorHAnsi" w:hAnsiTheme="minorHAnsi" w:cs="Arial"/>
          <w:sz w:val="24"/>
          <w:szCs w:val="22"/>
        </w:rPr>
        <w:t xml:space="preserve">, Primera de Circunvalación, 26 , Tercera de circunvalación, 12, Sin Nombre, Sin Nombre y Segunda de Circunvalación, hasta prolongación Calle Tercera  de Circunvalación. Se incluye cuadro de </w:t>
      </w:r>
      <w:smartTag w:uri="urn:schemas-microsoft-com:office:smarttags" w:element="PersonName">
        <w:smartTagPr>
          <w:attr w:name="ProductID" w:val="la Estaci￳n."/>
        </w:smartTagPr>
        <w:r w:rsidRPr="004A3497">
          <w:rPr>
            <w:rFonts w:asciiTheme="minorHAnsi" w:hAnsiTheme="minorHAnsi" w:cs="Arial"/>
            <w:sz w:val="24"/>
            <w:szCs w:val="22"/>
          </w:rPr>
          <w:t>la Estación.</w:t>
        </w:r>
      </w:smartTag>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proofErr w:type="gramStart"/>
      <w:r w:rsidRPr="004A3497">
        <w:rPr>
          <w:rFonts w:asciiTheme="minorHAnsi" w:hAnsiTheme="minorHAnsi" w:cs="Arial"/>
          <w:b/>
          <w:sz w:val="24"/>
          <w:szCs w:val="22"/>
        </w:rPr>
        <w:t xml:space="preserve">Zapiola </w:t>
      </w:r>
      <w:r w:rsidRPr="004A3497">
        <w:rPr>
          <w:rFonts w:asciiTheme="minorHAnsi" w:hAnsiTheme="minorHAnsi" w:cs="Arial"/>
          <w:sz w:val="24"/>
          <w:szCs w:val="22"/>
        </w:rPr>
        <w:t>:</w:t>
      </w:r>
      <w:proofErr w:type="gramEnd"/>
      <w:r w:rsidRPr="004A3497">
        <w:rPr>
          <w:rFonts w:asciiTheme="minorHAnsi" w:hAnsiTheme="minorHAnsi" w:cs="Arial"/>
          <w:sz w:val="24"/>
          <w:szCs w:val="22"/>
        </w:rPr>
        <w:t xml:space="preserve"> Conforme a  su Nomenclatura Catastral: Circ. IX,  Sección B,  Manzanas: 99, 100, 101</w:t>
      </w:r>
      <w:proofErr w:type="gramStart"/>
      <w:r w:rsidRPr="004A3497">
        <w:rPr>
          <w:rFonts w:asciiTheme="minorHAnsi" w:hAnsiTheme="minorHAnsi" w:cs="Arial"/>
          <w:sz w:val="24"/>
          <w:szCs w:val="22"/>
        </w:rPr>
        <w:t>,102,103</w:t>
      </w:r>
      <w:proofErr w:type="gramEnd"/>
      <w:r w:rsidRPr="004A3497">
        <w:rPr>
          <w:rFonts w:asciiTheme="minorHAnsi" w:hAnsiTheme="minorHAnsi" w:cs="Arial"/>
          <w:sz w:val="24"/>
          <w:szCs w:val="22"/>
        </w:rPr>
        <w:t xml:space="preserve">  y  Fracción I  y</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Sección </w:t>
      </w:r>
      <w:proofErr w:type="gramStart"/>
      <w:r w:rsidRPr="004A3497">
        <w:rPr>
          <w:rFonts w:asciiTheme="minorHAnsi" w:hAnsiTheme="minorHAnsi" w:cs="Arial"/>
          <w:sz w:val="24"/>
          <w:szCs w:val="22"/>
        </w:rPr>
        <w:t>E :</w:t>
      </w:r>
      <w:proofErr w:type="gramEnd"/>
      <w:r w:rsidRPr="004A3497">
        <w:rPr>
          <w:rFonts w:asciiTheme="minorHAnsi" w:hAnsiTheme="minorHAnsi" w:cs="Arial"/>
          <w:sz w:val="24"/>
          <w:szCs w:val="22"/>
        </w:rPr>
        <w:t xml:space="preserve"> Manzanas 210,223,224,236,235 y 249 y Cuadro de l a Estación</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ARTICULO 3º:</w:t>
      </w:r>
      <w:r w:rsidRPr="004A3497">
        <w:rPr>
          <w:rFonts w:asciiTheme="minorHAnsi" w:hAnsiTheme="minorHAnsi" w:cs="Arial"/>
          <w:sz w:val="24"/>
          <w:szCs w:val="22"/>
        </w:rPr>
        <w:t xml:space="preserve"> Modifícase el punto 5.7. (Sectores y Zonas del Partido de Lobos) del Código de Zonificación aprobado por </w:t>
      </w:r>
      <w:smartTag w:uri="urn:schemas-microsoft-com:office:smarttags" w:element="PersonName">
        <w:smartTagPr>
          <w:attr w:name="ProductID" w:val="la Ordenanza"/>
        </w:smartTagPr>
        <w:r w:rsidRPr="004A3497">
          <w:rPr>
            <w:rFonts w:asciiTheme="minorHAnsi" w:hAnsiTheme="minorHAnsi" w:cs="Arial"/>
            <w:sz w:val="24"/>
            <w:szCs w:val="22"/>
          </w:rPr>
          <w:t>la Ordenanza</w:t>
        </w:r>
      </w:smartTag>
      <w:r w:rsidRPr="004A3497">
        <w:rPr>
          <w:rFonts w:asciiTheme="minorHAnsi" w:hAnsiTheme="minorHAnsi" w:cs="Arial"/>
          <w:sz w:val="24"/>
          <w:szCs w:val="22"/>
        </w:rPr>
        <w:t xml:space="preserve"> 2074/01, </w:t>
      </w:r>
      <w:r w:rsidRPr="004A3497">
        <w:rPr>
          <w:rFonts w:asciiTheme="minorHAnsi" w:hAnsiTheme="minorHAnsi" w:cs="Arial"/>
          <w:b/>
          <w:sz w:val="24"/>
          <w:szCs w:val="22"/>
          <w:u w:val="single"/>
        </w:rPr>
        <w:t>RESIDENCIAL MIXTO 4 (RM4)</w:t>
      </w:r>
    </w:p>
    <w:p w:rsidR="004A3497" w:rsidRPr="004A3497" w:rsidRDefault="004A3497" w:rsidP="004A3497">
      <w:pPr>
        <w:jc w:val="both"/>
        <w:rPr>
          <w:rFonts w:asciiTheme="minorHAnsi" w:hAnsiTheme="minorHAnsi" w:cs="Arial"/>
          <w:sz w:val="24"/>
          <w:szCs w:val="22"/>
        </w:rPr>
      </w:pPr>
      <w:proofErr w:type="gramStart"/>
      <w:r w:rsidRPr="004A3497">
        <w:rPr>
          <w:rFonts w:asciiTheme="minorHAnsi" w:hAnsiTheme="minorHAnsi" w:cs="Arial"/>
          <w:sz w:val="24"/>
          <w:szCs w:val="22"/>
        </w:rPr>
        <w:t>que</w:t>
      </w:r>
      <w:proofErr w:type="gramEnd"/>
      <w:r w:rsidRPr="004A3497">
        <w:rPr>
          <w:rFonts w:asciiTheme="minorHAnsi" w:hAnsiTheme="minorHAnsi" w:cs="Arial"/>
          <w:sz w:val="24"/>
          <w:szCs w:val="22"/>
        </w:rPr>
        <w:t xml:space="preserve"> quedará redactado de la siguiente manera: </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RESIDENCIAL MIXTO 4 (RM4)</w:t>
      </w:r>
    </w:p>
    <w:p w:rsidR="004A3497" w:rsidRPr="004A3497" w:rsidRDefault="004A3497" w:rsidP="004A3497">
      <w:pPr>
        <w:jc w:val="both"/>
        <w:rPr>
          <w:rFonts w:asciiTheme="minorHAnsi" w:hAnsiTheme="minorHAnsi" w:cs="Arial"/>
          <w:b/>
          <w:sz w:val="24"/>
          <w:szCs w:val="22"/>
        </w:rPr>
      </w:pPr>
      <w:r w:rsidRPr="004A3497">
        <w:rPr>
          <w:rFonts w:asciiTheme="minorHAnsi" w:hAnsiTheme="minorHAnsi" w:cs="Arial"/>
          <w:b/>
          <w:sz w:val="24"/>
          <w:szCs w:val="22"/>
        </w:rPr>
        <w:t>LOBOS:</w:t>
      </w:r>
    </w:p>
    <w:p w:rsidR="004A3497" w:rsidRPr="004A3497" w:rsidRDefault="004A3497" w:rsidP="004A3497">
      <w:pPr>
        <w:widowControl w:val="0"/>
        <w:numPr>
          <w:ilvl w:val="0"/>
          <w:numId w:val="4"/>
        </w:numPr>
        <w:spacing w:after="58"/>
        <w:jc w:val="both"/>
        <w:rPr>
          <w:rFonts w:asciiTheme="minorHAnsi" w:hAnsiTheme="minorHAnsi" w:cs="Arial"/>
          <w:sz w:val="24"/>
          <w:szCs w:val="22"/>
        </w:rPr>
      </w:pPr>
      <w:r w:rsidRPr="004A3497">
        <w:rPr>
          <w:rFonts w:asciiTheme="minorHAnsi" w:hAnsiTheme="minorHAnsi" w:cs="Arial"/>
          <w:sz w:val="24"/>
          <w:szCs w:val="22"/>
        </w:rPr>
        <w:t>Delimitada por las calles: 217- H. Irigoyen, 224-324- Constitución, 309- Berro, 320-Lomas de Zamora- 319- Libertad, 318-Matanzas, 318-Barracas.</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 xml:space="preserve">Nomenclatura Catastral    </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Circunscripción I</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Sección: B</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Manzanas: 108, 109, 110, 119, 120, 121, 130, 131, 132, 141, 142, 143, 152, 153, 154, 162, 163, 164, 171, 172, 173, 180, 181, 182, 189, 190, 191.</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Sección C</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Manzanas: 199, 200, 201, 209, 210, 211, 220, 221, 222, 231, 232, 233, 242, 243, 244, 253, 264, 275, 286.</w:t>
      </w:r>
    </w:p>
    <w:p w:rsidR="004A3497" w:rsidRPr="004A3497" w:rsidRDefault="004A3497" w:rsidP="004A3497">
      <w:pPr>
        <w:widowControl w:val="0"/>
        <w:numPr>
          <w:ilvl w:val="0"/>
          <w:numId w:val="4"/>
        </w:numPr>
        <w:spacing w:after="58"/>
        <w:jc w:val="both"/>
        <w:rPr>
          <w:rFonts w:asciiTheme="minorHAnsi" w:hAnsiTheme="minorHAnsi" w:cs="Arial"/>
          <w:sz w:val="24"/>
          <w:szCs w:val="22"/>
        </w:rPr>
      </w:pPr>
      <w:r w:rsidRPr="004A3497">
        <w:rPr>
          <w:rFonts w:asciiTheme="minorHAnsi" w:hAnsiTheme="minorHAnsi" w:cs="Arial"/>
          <w:sz w:val="24"/>
          <w:szCs w:val="22"/>
        </w:rPr>
        <w:t>Delimitada por las calles: 317- Libertad,</w:t>
      </w:r>
      <w:r w:rsidRPr="004A3497">
        <w:rPr>
          <w:rFonts w:asciiTheme="minorHAnsi" w:hAnsiTheme="minorHAnsi" w:cs="Arial"/>
          <w:color w:val="FF0000"/>
          <w:sz w:val="24"/>
          <w:szCs w:val="22"/>
        </w:rPr>
        <w:t xml:space="preserve"> </w:t>
      </w:r>
      <w:r w:rsidRPr="004A3497">
        <w:rPr>
          <w:rFonts w:asciiTheme="minorHAnsi" w:hAnsiTheme="minorHAnsi" w:cs="Arial"/>
          <w:sz w:val="24"/>
          <w:szCs w:val="22"/>
        </w:rPr>
        <w:t>316-Ranchos, 325- Gral. Savio,</w:t>
      </w:r>
      <w:r w:rsidRPr="004A3497">
        <w:rPr>
          <w:rFonts w:asciiTheme="minorHAnsi" w:hAnsiTheme="minorHAnsi" w:cs="Arial"/>
          <w:color w:val="FF0000"/>
          <w:sz w:val="24"/>
          <w:szCs w:val="22"/>
        </w:rPr>
        <w:t xml:space="preserve"> </w:t>
      </w:r>
      <w:r w:rsidRPr="004A3497">
        <w:rPr>
          <w:rFonts w:asciiTheme="minorHAnsi" w:hAnsiTheme="minorHAnsi" w:cs="Arial"/>
          <w:sz w:val="24"/>
          <w:szCs w:val="22"/>
        </w:rPr>
        <w:t xml:space="preserve"> 314- Lobería, 327- Piedrabuena, 304- Alberdi.</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Sección: H</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Manzanas: 6ª, 6b, 7ª, 7b, 8ª, 8b, 9, 9b, 10</w:t>
      </w:r>
      <w:proofErr w:type="gramStart"/>
      <w:r w:rsidRPr="004A3497">
        <w:rPr>
          <w:rFonts w:asciiTheme="minorHAnsi" w:hAnsiTheme="minorHAnsi" w:cs="Arial"/>
          <w:sz w:val="24"/>
          <w:szCs w:val="22"/>
        </w:rPr>
        <w:t>,11,15</w:t>
      </w:r>
      <w:proofErr w:type="gramEnd"/>
      <w:r w:rsidRPr="004A3497">
        <w:rPr>
          <w:rFonts w:asciiTheme="minorHAnsi" w:hAnsiTheme="minorHAnsi" w:cs="Arial"/>
          <w:sz w:val="24"/>
          <w:szCs w:val="22"/>
        </w:rPr>
        <w:t>, 16, 23, 23b,23c,23d, 24, 25, 26ª, 26b, 27ª, 27b, 27c,28, 34, 35, 36</w:t>
      </w:r>
    </w:p>
    <w:p w:rsidR="004A3497" w:rsidRPr="004A3497" w:rsidRDefault="004A3497" w:rsidP="004A3497">
      <w:pPr>
        <w:pStyle w:val="Textoindependiente"/>
        <w:numPr>
          <w:ilvl w:val="0"/>
          <w:numId w:val="4"/>
        </w:numPr>
        <w:jc w:val="both"/>
        <w:rPr>
          <w:rFonts w:asciiTheme="minorHAnsi" w:hAnsiTheme="minorHAnsi" w:cs="Arial"/>
          <w:sz w:val="24"/>
          <w:szCs w:val="22"/>
        </w:rPr>
      </w:pPr>
      <w:r w:rsidRPr="004A3497">
        <w:rPr>
          <w:rFonts w:asciiTheme="minorHAnsi" w:hAnsiTheme="minorHAnsi" w:cs="Arial"/>
          <w:sz w:val="24"/>
          <w:szCs w:val="22"/>
        </w:rPr>
        <w:t>Delimitada por las calles: 117- República</w:t>
      </w:r>
      <w:proofErr w:type="gramStart"/>
      <w:r w:rsidRPr="004A3497">
        <w:rPr>
          <w:rFonts w:asciiTheme="minorHAnsi" w:hAnsiTheme="minorHAnsi" w:cs="Arial"/>
          <w:sz w:val="24"/>
          <w:szCs w:val="22"/>
        </w:rPr>
        <w:t>,120</w:t>
      </w:r>
      <w:proofErr w:type="gramEnd"/>
      <w:r w:rsidRPr="004A3497">
        <w:rPr>
          <w:rFonts w:asciiTheme="minorHAnsi" w:hAnsiTheme="minorHAnsi" w:cs="Arial"/>
          <w:sz w:val="24"/>
          <w:szCs w:val="22"/>
        </w:rPr>
        <w:t>- Independencia ,121- Newbery, Canal Salgado, 129,108- Goyena, 133, Canal Salgado, 237, 208- Angueira Oeste, 225- Güemes, 102-  Belgrano.</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Sección: D</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 xml:space="preserve">Manzanas: Parte de </w:t>
      </w:r>
      <w:smartTag w:uri="urn:schemas-microsoft-com:office:smarttags" w:element="PersonName">
        <w:smartTagPr>
          <w:attr w:name="ProductID" w:val="la Manzana"/>
        </w:smartTagPr>
        <w:r w:rsidRPr="004A3497">
          <w:rPr>
            <w:rFonts w:asciiTheme="minorHAnsi" w:hAnsiTheme="minorHAnsi" w:cs="Arial"/>
            <w:sz w:val="24"/>
            <w:szCs w:val="22"/>
          </w:rPr>
          <w:t>la Manzana</w:t>
        </w:r>
      </w:smartTag>
      <w:r w:rsidRPr="004A3497">
        <w:rPr>
          <w:rFonts w:asciiTheme="minorHAnsi" w:hAnsiTheme="minorHAnsi" w:cs="Arial"/>
          <w:sz w:val="24"/>
          <w:szCs w:val="22"/>
        </w:rPr>
        <w:t xml:space="preserve"> 33, 34a, 34b, 35, 36, 37, 38, 39,  44ª, 44b, 44c, 44d, 45, 46, 47, 48, 49, 51, 52, 53, 54, parte de la 59ª, parte de la 59b, 60, 61, 62, 63, 64, 71, 72, 73, 74, 75,  84, 104,106ª, 107, 108, 109, 110, 112, 120,121, 122, 123, 126.</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Delimitado por las calles: 217- H. Irigoyen, 224 Constitución, 225- Güemes, 220- Tres Arroyos, 229- Cattaneo, 218- Barracas, 249- De Cavo, 222- Alvear</w:t>
      </w:r>
      <w:proofErr w:type="gramStart"/>
      <w:r w:rsidRPr="004A3497">
        <w:rPr>
          <w:rFonts w:asciiTheme="minorHAnsi" w:hAnsiTheme="minorHAnsi" w:cs="Arial"/>
          <w:sz w:val="24"/>
          <w:szCs w:val="22"/>
        </w:rPr>
        <w:t>,251</w:t>
      </w:r>
      <w:proofErr w:type="gramEnd"/>
      <w:r w:rsidRPr="004A3497">
        <w:rPr>
          <w:rFonts w:asciiTheme="minorHAnsi" w:hAnsiTheme="minorHAnsi" w:cs="Arial"/>
          <w:sz w:val="24"/>
          <w:szCs w:val="22"/>
        </w:rPr>
        <w:t>, 7- Int. Turdó, 212- Arévalo, 257- Cascallares, 208- Angueira Este, 225- Güemes, 218- Barracas.</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Sección: E</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Manzanas: 2, 5, 5b, 6, 6b, 6ª, 7, 9ª, 9b, 9c, 9d, 11, 12ª, 12b, 15ª, 15b, 16, 17ª, 17b, 18, 19, 20ª, 20b, 21ª, 21c, 21b,24ª, 24, 25ª, 25b, 26, 27, 28, 31, 32, 33, 34, 35, 40, 41ª, 41b, 43, 47, 48, 49ª, 49b, 49c, 49d, 51,  55, 56, 59, 63, 64, 65ª, 65b, 66, 67, 71, 79, 80, 81, 82, 83, 88, 89, 90, 95, 96ª, 96b, 97, 98ª, 98b, 100, 103, 116, 118, 124, 125, 126, 132, 133, 134, 140, 141, 142.</w:t>
      </w:r>
    </w:p>
    <w:p w:rsidR="004A3497" w:rsidRPr="004A3497" w:rsidRDefault="004A3497" w:rsidP="004A3497">
      <w:pPr>
        <w:widowControl w:val="0"/>
        <w:numPr>
          <w:ilvl w:val="0"/>
          <w:numId w:val="4"/>
        </w:numPr>
        <w:spacing w:after="58"/>
        <w:jc w:val="both"/>
        <w:rPr>
          <w:rFonts w:asciiTheme="minorHAnsi" w:hAnsiTheme="minorHAnsi" w:cs="Arial"/>
          <w:sz w:val="24"/>
          <w:szCs w:val="22"/>
        </w:rPr>
      </w:pPr>
      <w:r w:rsidRPr="004A3497">
        <w:rPr>
          <w:rFonts w:asciiTheme="minorHAnsi" w:hAnsiTheme="minorHAnsi" w:cs="Arial"/>
          <w:sz w:val="24"/>
          <w:szCs w:val="22"/>
        </w:rPr>
        <w:t>Delimitada por las calles: 257- Cascallares</w:t>
      </w:r>
      <w:proofErr w:type="gramStart"/>
      <w:r w:rsidRPr="004A3497">
        <w:rPr>
          <w:rFonts w:asciiTheme="minorHAnsi" w:hAnsiTheme="minorHAnsi" w:cs="Arial"/>
          <w:sz w:val="24"/>
          <w:szCs w:val="22"/>
        </w:rPr>
        <w:t>,157,102</w:t>
      </w:r>
      <w:proofErr w:type="gramEnd"/>
      <w:r w:rsidRPr="004A3497">
        <w:rPr>
          <w:rFonts w:asciiTheme="minorHAnsi" w:hAnsiTheme="minorHAnsi" w:cs="Arial"/>
          <w:sz w:val="24"/>
          <w:szCs w:val="22"/>
        </w:rPr>
        <w:t xml:space="preserve">-Belgrano, 267- Emilio Castro, 167, </w:t>
      </w:r>
      <w:r w:rsidRPr="004A3497">
        <w:rPr>
          <w:rFonts w:asciiTheme="minorHAnsi" w:hAnsiTheme="minorHAnsi" w:cs="Arial"/>
          <w:sz w:val="24"/>
          <w:szCs w:val="22"/>
        </w:rPr>
        <w:lastRenderedPageBreak/>
        <w:t>108- Goyena, 173, 7- Int. Turdó, 265, 206- Caminos, 257, 208- Angueira Oeste, 253-Erriest, 206.</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B</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Manzanas: 28, 29, 30, 35, 35ª, 35b, 36b, 36b, 42ª, 42b, 42c, 43ª, 43b, 43c, 54, 56.</w:t>
      </w:r>
    </w:p>
    <w:p w:rsidR="004A3497" w:rsidRPr="004A3497" w:rsidRDefault="004A3497" w:rsidP="004A3497">
      <w:pPr>
        <w:widowControl w:val="0"/>
        <w:numPr>
          <w:ilvl w:val="0"/>
          <w:numId w:val="4"/>
        </w:numPr>
        <w:spacing w:after="58"/>
        <w:jc w:val="both"/>
        <w:rPr>
          <w:rFonts w:asciiTheme="minorHAnsi" w:hAnsiTheme="minorHAnsi" w:cs="Arial"/>
          <w:sz w:val="24"/>
          <w:szCs w:val="22"/>
        </w:rPr>
      </w:pPr>
      <w:r w:rsidRPr="004A3497">
        <w:rPr>
          <w:rFonts w:asciiTheme="minorHAnsi" w:hAnsiTheme="minorHAnsi" w:cs="Arial"/>
          <w:sz w:val="24"/>
          <w:szCs w:val="22"/>
        </w:rPr>
        <w:t>Delimitado por las calles: 6 de Agosto, 1º de Mayo, Rivadavia, Sin Nombre, 23 de Octubre, 1º de  Mayo, Vías de Ferrocarril, 8  de Septiembre, Santiago del  Estero, Córdoba, Calle Sin Nombre, Calle Sin Nombre, Independencia, Avenida Zapiola, Santiago del Estero, Córdoba, Vías del Ferrocarril, San Martín, 23 de Octubre, 14 de Septiembre, San Patricio, 1º de Mayo, Rivadavia, 14 de Septiembre, 6 de Agosto, San Martín, Canal Salgado  y Vías de Ferrocarril.</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Circunscripción: III</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Sección: C</w:t>
      </w:r>
    </w:p>
    <w:p w:rsidR="004A3497" w:rsidRPr="004A3497" w:rsidRDefault="004A3497" w:rsidP="004A3497">
      <w:pPr>
        <w:widowControl w:val="0"/>
        <w:spacing w:after="58"/>
        <w:jc w:val="both"/>
        <w:rPr>
          <w:rFonts w:asciiTheme="minorHAnsi" w:hAnsiTheme="minorHAnsi" w:cs="Arial"/>
          <w:sz w:val="24"/>
          <w:szCs w:val="22"/>
          <w:lang w:val="en-US"/>
        </w:rPr>
      </w:pPr>
      <w:r w:rsidRPr="004A3497">
        <w:rPr>
          <w:rFonts w:asciiTheme="minorHAnsi" w:hAnsiTheme="minorHAnsi" w:cs="Arial"/>
          <w:sz w:val="24"/>
          <w:szCs w:val="22"/>
          <w:lang w:val="en-US"/>
        </w:rPr>
        <w:t>Manzanas:154d, 154ª, 54n, 150an, 150ag, 150g, 150d, 150ad, 150b, 150x, 150r, 146w, 146bb.</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Circunscripción: IX</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Sección: M</w:t>
      </w:r>
    </w:p>
    <w:p w:rsidR="004A3497" w:rsidRPr="004A3497" w:rsidRDefault="004A3497" w:rsidP="004A3497">
      <w:pPr>
        <w:widowControl w:val="0"/>
        <w:spacing w:after="58"/>
        <w:jc w:val="both"/>
        <w:rPr>
          <w:rFonts w:asciiTheme="minorHAnsi" w:hAnsiTheme="minorHAnsi" w:cs="Arial"/>
          <w:sz w:val="24"/>
          <w:szCs w:val="22"/>
        </w:rPr>
      </w:pPr>
      <w:r w:rsidRPr="004A3497">
        <w:rPr>
          <w:rFonts w:asciiTheme="minorHAnsi" w:hAnsiTheme="minorHAnsi" w:cs="Arial"/>
          <w:sz w:val="24"/>
          <w:szCs w:val="22"/>
        </w:rPr>
        <w:t>Manzanas: 485, 486, 487, 488, 489 y 490.</w:t>
      </w: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Carácter de la zona: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Zona residencial de media a baja densidad, con tejido semicompacto y abierto. Disposiciones específicas: hoja de zona</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u w:val="single"/>
        </w:rPr>
        <w:t>ARTICULO 4º:</w:t>
      </w:r>
      <w:r w:rsidRPr="004A3497">
        <w:rPr>
          <w:rFonts w:asciiTheme="minorHAnsi" w:hAnsiTheme="minorHAnsi" w:cs="Arial"/>
          <w:b/>
          <w:sz w:val="24"/>
          <w:szCs w:val="22"/>
        </w:rPr>
        <w:t xml:space="preserve"> </w:t>
      </w:r>
      <w:r w:rsidRPr="004A3497">
        <w:rPr>
          <w:rFonts w:asciiTheme="minorHAnsi" w:hAnsiTheme="minorHAnsi" w:cs="Arial"/>
          <w:sz w:val="24"/>
          <w:szCs w:val="22"/>
        </w:rPr>
        <w:t xml:space="preserve">Modifícase el punto 5.8 (Sectores y Zonas del Partido de Lobos (- DISTRITOS DE URBANIZACION ESPECIAL) del Código de Zonificación aprobado por </w:t>
      </w:r>
      <w:smartTag w:uri="urn:schemas-microsoft-com:office:smarttags" w:element="PersonName">
        <w:smartTagPr>
          <w:attr w:name="ProductID" w:val="la Ordenanza"/>
        </w:smartTagPr>
        <w:r w:rsidRPr="004A3497">
          <w:rPr>
            <w:rFonts w:asciiTheme="minorHAnsi" w:hAnsiTheme="minorHAnsi" w:cs="Arial"/>
            <w:sz w:val="24"/>
            <w:szCs w:val="22"/>
          </w:rPr>
          <w:t>la Ordenanza</w:t>
        </w:r>
      </w:smartTag>
      <w:r w:rsidRPr="004A3497">
        <w:rPr>
          <w:rFonts w:asciiTheme="minorHAnsi" w:hAnsiTheme="minorHAnsi" w:cs="Arial"/>
          <w:sz w:val="24"/>
          <w:szCs w:val="22"/>
        </w:rPr>
        <w:t xml:space="preserve"> 2074/01, que quedará redactado de la siguiente manera: </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rPr>
        <w:t>5.8</w:t>
      </w:r>
      <w:proofErr w:type="gramStart"/>
      <w:r w:rsidRPr="004A3497">
        <w:rPr>
          <w:rFonts w:asciiTheme="minorHAnsi" w:hAnsiTheme="minorHAnsi" w:cs="Arial"/>
          <w:b/>
          <w:sz w:val="24"/>
          <w:szCs w:val="22"/>
        </w:rPr>
        <w:t>.</w:t>
      </w:r>
      <w:r w:rsidRPr="004A3497">
        <w:rPr>
          <w:rFonts w:asciiTheme="minorHAnsi" w:hAnsiTheme="minorHAnsi" w:cs="Arial"/>
          <w:sz w:val="24"/>
          <w:szCs w:val="22"/>
        </w:rPr>
        <w:t>Se</w:t>
      </w:r>
      <w:proofErr w:type="gramEnd"/>
      <w:r w:rsidRPr="004A3497">
        <w:rPr>
          <w:rFonts w:asciiTheme="minorHAnsi" w:hAnsiTheme="minorHAnsi" w:cs="Arial"/>
          <w:sz w:val="24"/>
          <w:szCs w:val="22"/>
        </w:rPr>
        <w:t xml:space="preserve"> establecen en el partido de Lobos los </w:t>
      </w:r>
      <w:r w:rsidRPr="004A3497">
        <w:rPr>
          <w:rFonts w:asciiTheme="minorHAnsi" w:hAnsiTheme="minorHAnsi" w:cs="Arial"/>
          <w:b/>
          <w:sz w:val="24"/>
          <w:szCs w:val="22"/>
        </w:rPr>
        <w:t>Distritos de Urbanización Especial</w:t>
      </w:r>
      <w:r w:rsidRPr="004A3497">
        <w:rPr>
          <w:rFonts w:asciiTheme="minorHAnsi" w:hAnsiTheme="minorHAnsi" w:cs="Arial"/>
          <w:sz w:val="24"/>
          <w:szCs w:val="22"/>
        </w:rPr>
        <w:t xml:space="preserve"> </w:t>
      </w:r>
      <w:r w:rsidRPr="004A3497">
        <w:rPr>
          <w:rFonts w:asciiTheme="minorHAnsi" w:hAnsiTheme="minorHAnsi" w:cs="Arial"/>
          <w:b/>
          <w:sz w:val="24"/>
          <w:szCs w:val="22"/>
        </w:rPr>
        <w:t>(DUE),</w:t>
      </w:r>
      <w:r w:rsidRPr="004A3497">
        <w:rPr>
          <w:rFonts w:asciiTheme="minorHAnsi" w:hAnsiTheme="minorHAnsi" w:cs="Arial"/>
          <w:sz w:val="24"/>
          <w:szCs w:val="22"/>
        </w:rPr>
        <w:t xml:space="preserve"> que se detallan a continuación : </w:t>
      </w:r>
    </w:p>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n-US"/>
        </w:rPr>
      </w:pPr>
      <w:r w:rsidRPr="004A3497">
        <w:rPr>
          <w:rFonts w:asciiTheme="minorHAnsi" w:hAnsiTheme="minorHAnsi" w:cs="Arial"/>
          <w:b/>
          <w:sz w:val="24"/>
          <w:szCs w:val="22"/>
          <w:lang w:val="en-US"/>
        </w:rPr>
        <w:t xml:space="preserve">D.U.E.1: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Obrero Lobos</w:t>
            </w:r>
            <w:r w:rsidRPr="004A3497">
              <w:rPr>
                <w:rFonts w:asciiTheme="minorHAnsi" w:hAnsiTheme="minorHAnsi" w:cs="Arial"/>
                <w:sz w:val="24"/>
                <w:szCs w:val="22"/>
              </w:rPr>
              <w:t xml:space="preserve">                                                Cantidad de Viviendas:32</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 II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 E</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Mz. 121a -122a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rPr>
        <w:t>D.U.E. 2</w:t>
      </w:r>
      <w:proofErr w:type="gramStart"/>
      <w:r w:rsidRPr="004A3497">
        <w:rPr>
          <w:rFonts w:asciiTheme="minorHAnsi" w:hAnsiTheme="minorHAnsi" w:cs="Arial"/>
          <w:b/>
          <w:sz w:val="24"/>
          <w:szCs w:val="22"/>
        </w:rPr>
        <w:t>:</w:t>
      </w:r>
      <w:r w:rsidRPr="004A3497">
        <w:rPr>
          <w:rFonts w:asciiTheme="minorHAnsi" w:hAnsiTheme="minorHAnsi" w:cs="Arial"/>
          <w:sz w:val="24"/>
          <w:szCs w:val="22"/>
        </w:rPr>
        <w:t xml:space="preserve"> .</w:t>
      </w:r>
      <w:proofErr w:type="gramEnd"/>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 xml:space="preserve">Barrio  PYM </w:t>
            </w:r>
            <w:r w:rsidRPr="004A3497">
              <w:rPr>
                <w:rFonts w:asciiTheme="minorHAnsi" w:hAnsiTheme="minorHAnsi" w:cs="Arial"/>
                <w:b/>
                <w:sz w:val="24"/>
                <w:szCs w:val="22"/>
              </w:rPr>
              <w:t xml:space="preserve">                                                                </w:t>
            </w:r>
            <w:r w:rsidRPr="004A3497">
              <w:rPr>
                <w:rFonts w:asciiTheme="minorHAnsi" w:hAnsiTheme="minorHAnsi" w:cs="Arial"/>
                <w:sz w:val="24"/>
                <w:szCs w:val="22"/>
              </w:rPr>
              <w:t>Cantidad de Viviendas: 38</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I</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 C</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Mz 244</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120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D.U.E. 3:</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Obrero Empalme y Solidaridad</w:t>
            </w:r>
            <w:r w:rsidRPr="004A3497">
              <w:rPr>
                <w:rFonts w:asciiTheme="minorHAnsi" w:hAnsiTheme="minorHAnsi" w:cs="Arial"/>
                <w:sz w:val="24"/>
                <w:szCs w:val="22"/>
                <w:u w:val="single"/>
              </w:rPr>
              <w:t xml:space="preserve"> </w:t>
            </w:r>
            <w:r w:rsidRPr="004A3497">
              <w:rPr>
                <w:rFonts w:asciiTheme="minorHAnsi" w:hAnsiTheme="minorHAnsi" w:cs="Arial"/>
                <w:sz w:val="24"/>
                <w:szCs w:val="22"/>
              </w:rPr>
              <w:t xml:space="preserve">                    Cantidad de Viviendas: 55</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 II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 E</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Qta. 5b-6b-11</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 xml:space="preserve">D.U.E. 4: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Autoconstrucción</w:t>
            </w:r>
            <w:r w:rsidRPr="004A3497">
              <w:rPr>
                <w:rFonts w:asciiTheme="minorHAnsi" w:hAnsiTheme="minorHAnsi" w:cs="Arial"/>
                <w:sz w:val="24"/>
                <w:szCs w:val="22"/>
                <w:u w:val="single"/>
              </w:rPr>
              <w:t xml:space="preserve">  </w:t>
            </w:r>
            <w:r w:rsidRPr="004A3497">
              <w:rPr>
                <w:rFonts w:asciiTheme="minorHAnsi" w:hAnsiTheme="minorHAnsi" w:cs="Arial"/>
                <w:sz w:val="24"/>
                <w:szCs w:val="22"/>
              </w:rPr>
              <w:t xml:space="preserve">                                          Cantidad de Viviendas:25</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I</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Sec.D</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Mz 341.</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Frac. II y III</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Parc1a</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FOT:0,8</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 xml:space="preserve">D.U.E. 5: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Fonavi</w:t>
            </w:r>
            <w:r w:rsidRPr="004A3497">
              <w:rPr>
                <w:rFonts w:asciiTheme="minorHAnsi" w:hAnsiTheme="minorHAnsi" w:cs="Arial"/>
                <w:sz w:val="24"/>
                <w:szCs w:val="22"/>
                <w:u w:val="single"/>
              </w:rPr>
              <w:t xml:space="preserve"> </w:t>
            </w:r>
            <w:r w:rsidRPr="004A3497">
              <w:rPr>
                <w:rFonts w:asciiTheme="minorHAnsi" w:hAnsiTheme="minorHAnsi" w:cs="Arial"/>
                <w:sz w:val="24"/>
                <w:szCs w:val="22"/>
              </w:rPr>
              <w:t xml:space="preserve">                                                          Cantidad de Viviendas:110</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II</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Sec.E</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Qta.121c-121 b</w:t>
            </w:r>
          </w:p>
        </w:tc>
        <w:tc>
          <w:tcPr>
            <w:tcW w:w="2216" w:type="dxa"/>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500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2</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 xml:space="preserve">D.U.E. 6: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Rurales Empalme</w:t>
            </w:r>
            <w:r w:rsidRPr="004A3497">
              <w:rPr>
                <w:rFonts w:asciiTheme="minorHAnsi" w:hAnsiTheme="minorHAnsi" w:cs="Arial"/>
                <w:sz w:val="24"/>
                <w:szCs w:val="22"/>
              </w:rPr>
              <w:t xml:space="preserve">                                           Cantidad de Viviendas: 10</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Circ.II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Sec.E</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Qta.16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1</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 xml:space="preserve">D.U.E. 7: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Procasa II y III</w:t>
            </w:r>
            <w:r w:rsidRPr="004A3497">
              <w:rPr>
                <w:rFonts w:asciiTheme="minorHAnsi" w:hAnsiTheme="minorHAnsi" w:cs="Arial"/>
                <w:sz w:val="24"/>
                <w:szCs w:val="22"/>
              </w:rPr>
              <w:t xml:space="preserve">                                              Cantidad de Viviendas: 55</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II</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 H</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Qta.23 y 23c</w:t>
            </w:r>
          </w:p>
        </w:tc>
        <w:tc>
          <w:tcPr>
            <w:tcW w:w="2216" w:type="dxa"/>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FOT:0,8</w:t>
            </w:r>
          </w:p>
        </w:tc>
      </w:tr>
    </w:tbl>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lang w:val="es-AR"/>
        </w:rPr>
        <w:t xml:space="preserve">D.U.E. 8: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Abuelos y Novios</w:t>
            </w:r>
            <w:r w:rsidRPr="004A3497">
              <w:rPr>
                <w:rFonts w:asciiTheme="minorHAnsi" w:hAnsiTheme="minorHAnsi" w:cs="Arial"/>
                <w:sz w:val="24"/>
                <w:szCs w:val="22"/>
                <w:u w:val="single"/>
              </w:rPr>
              <w:t xml:space="preserve">   </w:t>
            </w:r>
            <w:r w:rsidRPr="004A3497">
              <w:rPr>
                <w:rFonts w:asciiTheme="minorHAnsi" w:hAnsiTheme="minorHAnsi" w:cs="Arial"/>
                <w:sz w:val="24"/>
                <w:szCs w:val="22"/>
              </w:rPr>
              <w:t xml:space="preserve">                                         Cantidad de Viviendas: 6</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 D</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 Mz 366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2</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FOT:0,8</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 xml:space="preserve">D.U.E. 9: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Solidaridad Bonaerense Abuelos y Novios</w:t>
            </w:r>
            <w:r w:rsidRPr="004A3497">
              <w:rPr>
                <w:rFonts w:asciiTheme="minorHAnsi" w:hAnsiTheme="minorHAnsi" w:cs="Arial"/>
                <w:sz w:val="24"/>
                <w:szCs w:val="22"/>
              </w:rPr>
              <w:t xml:space="preserve">   Cantidad de Viviendas: 44</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I</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 C</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Mz.263</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      274</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      252</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1b</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lastRenderedPageBreak/>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0,8</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 xml:space="preserve">D.U.E.10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Novios</w:t>
            </w:r>
            <w:r w:rsidRPr="004A3497">
              <w:rPr>
                <w:rFonts w:asciiTheme="minorHAnsi" w:hAnsiTheme="minorHAnsi" w:cs="Arial"/>
                <w:sz w:val="24"/>
                <w:szCs w:val="22"/>
              </w:rPr>
              <w:t xml:space="preserve">                                                              Cantidad de Viviendas: 4</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Circ.III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  C</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Qta. 150j</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1a</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150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lang w:val="es-AR"/>
        </w:rPr>
        <w:t xml:space="preserve">D.U.E. 11: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Rurales Salvador María</w:t>
            </w:r>
            <w:r w:rsidRPr="004A3497">
              <w:rPr>
                <w:rFonts w:asciiTheme="minorHAnsi" w:hAnsiTheme="minorHAnsi" w:cs="Arial"/>
                <w:sz w:val="24"/>
                <w:szCs w:val="22"/>
                <w:u w:val="single"/>
              </w:rPr>
              <w:t xml:space="preserve">  </w:t>
            </w:r>
            <w:r w:rsidRPr="004A3497">
              <w:rPr>
                <w:rFonts w:asciiTheme="minorHAnsi" w:hAnsiTheme="minorHAnsi" w:cs="Arial"/>
                <w:sz w:val="24"/>
                <w:szCs w:val="22"/>
              </w:rPr>
              <w:t xml:space="preserve">                                  Cantidad de Viviendas: 10</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 VI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 B</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 Mz  18</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1,6,8</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120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 xml:space="preserve">D.U.E. 12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Rurales A. Carboni</w:t>
            </w:r>
            <w:r w:rsidRPr="004A3497">
              <w:rPr>
                <w:rFonts w:asciiTheme="minorHAnsi" w:hAnsiTheme="minorHAnsi" w:cs="Arial"/>
                <w:sz w:val="24"/>
                <w:szCs w:val="22"/>
                <w:u w:val="single"/>
              </w:rPr>
              <w:t xml:space="preserve"> </w:t>
            </w:r>
            <w:r w:rsidRPr="004A3497">
              <w:rPr>
                <w:rFonts w:asciiTheme="minorHAnsi" w:hAnsiTheme="minorHAnsi" w:cs="Arial"/>
                <w:sz w:val="24"/>
                <w:szCs w:val="22"/>
              </w:rPr>
              <w:t xml:space="preserve">                                          Cantidad de Viviendas: 8</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V</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 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Mz. 31</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      18</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1ª,1b,1c,1d</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         5</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120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 xml:space="preserve">D.U.E. 13: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Rurales Elvira</w:t>
            </w:r>
            <w:r w:rsidRPr="004A3497">
              <w:rPr>
                <w:rFonts w:asciiTheme="minorHAnsi" w:hAnsiTheme="minorHAnsi" w:cs="Arial"/>
                <w:sz w:val="24"/>
                <w:szCs w:val="22"/>
              </w:rPr>
              <w:t xml:space="preserve">                                                 Cantidad de Viviendas: 6</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 V</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 E</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Mz. 20</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5</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120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rPr>
        <w:t xml:space="preserve">D.U.E. 14: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b/>
                <w:sz w:val="24"/>
                <w:szCs w:val="22"/>
                <w:u w:val="single"/>
              </w:rPr>
              <w:t>Barrio      Rurales Zapiola</w:t>
            </w:r>
            <w:r w:rsidRPr="004A3497">
              <w:rPr>
                <w:rFonts w:asciiTheme="minorHAnsi" w:hAnsiTheme="minorHAnsi" w:cs="Arial"/>
                <w:sz w:val="24"/>
                <w:szCs w:val="22"/>
                <w:u w:val="single"/>
              </w:rPr>
              <w:t xml:space="preserve">    </w:t>
            </w:r>
            <w:r w:rsidRPr="004A3497">
              <w:rPr>
                <w:rFonts w:asciiTheme="minorHAnsi" w:hAnsiTheme="minorHAnsi" w:cs="Arial"/>
                <w:sz w:val="24"/>
                <w:szCs w:val="22"/>
              </w:rPr>
              <w:t xml:space="preserve">                                       Cantidad de Viviendas: 6</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IX</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 B</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Mz 102</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1</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120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 xml:space="preserve">D.U.E. 15: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22"/>
      </w:tblGrid>
      <w:tr w:rsidR="004A3497" w:rsidRPr="004A3497" w:rsidTr="000F6F20">
        <w:tblPrEx>
          <w:tblCellMar>
            <w:top w:w="0" w:type="dxa"/>
            <w:bottom w:w="0" w:type="dxa"/>
          </w:tblCellMar>
        </w:tblPrEx>
        <w:trPr>
          <w:cantSplit/>
        </w:trPr>
        <w:tc>
          <w:tcPr>
            <w:tcW w:w="8870" w:type="dxa"/>
            <w:gridSpan w:val="4"/>
          </w:tcPr>
          <w:p w:rsidR="004A3497" w:rsidRPr="004A3497" w:rsidRDefault="004A3497" w:rsidP="004A3497">
            <w:pPr>
              <w:pStyle w:val="Ttulo1"/>
              <w:jc w:val="both"/>
              <w:rPr>
                <w:rFonts w:asciiTheme="minorHAnsi" w:hAnsiTheme="minorHAnsi" w:cs="Arial"/>
                <w:sz w:val="24"/>
              </w:rPr>
            </w:pPr>
            <w:r w:rsidRPr="004A3497">
              <w:rPr>
                <w:rFonts w:asciiTheme="minorHAnsi" w:hAnsiTheme="minorHAnsi" w:cs="Arial"/>
                <w:sz w:val="24"/>
              </w:rPr>
              <w:t xml:space="preserve">PLAN FAMILIA PROPIETARIA                                </w:t>
            </w:r>
            <w:r w:rsidRPr="004A3497">
              <w:rPr>
                <w:rFonts w:asciiTheme="minorHAnsi" w:hAnsiTheme="minorHAnsi" w:cs="Arial"/>
                <w:b/>
                <w:sz w:val="24"/>
              </w:rPr>
              <w:t>Cantidad de Viviendas</w:t>
            </w:r>
            <w:proofErr w:type="gramStart"/>
            <w:r w:rsidRPr="004A3497">
              <w:rPr>
                <w:rFonts w:asciiTheme="minorHAnsi" w:hAnsiTheme="minorHAnsi" w:cs="Arial"/>
                <w:b/>
                <w:sz w:val="24"/>
              </w:rPr>
              <w:t>:176</w:t>
            </w:r>
            <w:proofErr w:type="gramEnd"/>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Circ. II</w:t>
            </w:r>
          </w:p>
        </w:tc>
        <w:tc>
          <w:tcPr>
            <w:tcW w:w="2094" w:type="dxa"/>
          </w:tcPr>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lang w:val="en-US"/>
              </w:rPr>
              <w:t>Sec. B</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Qta 28</w:t>
            </w:r>
          </w:p>
        </w:tc>
        <w:tc>
          <w:tcPr>
            <w:tcW w:w="2222"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Parc </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120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22"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 xml:space="preserve">D.U.E. </w:t>
      </w:r>
      <w:proofErr w:type="gramStart"/>
      <w:r w:rsidRPr="004A3497">
        <w:rPr>
          <w:rFonts w:asciiTheme="minorHAnsi" w:hAnsiTheme="minorHAnsi" w:cs="Arial"/>
          <w:sz w:val="24"/>
          <w:szCs w:val="22"/>
        </w:rPr>
        <w:t>16 :</w:t>
      </w:r>
      <w:proofErr w:type="gramEnd"/>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lang w:val="es-AR"/>
              </w:rPr>
              <w:lastRenderedPageBreak/>
              <w:t>PLAN FEDERAL</w:t>
            </w: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Circ. II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Sec. B</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Qta 35</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 xml:space="preserve">      </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Parc  1b</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         </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130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lang w:val="es-AR"/>
        </w:rPr>
        <w:t xml:space="preserve">D.U.E. 17: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lang w:val="es-AR"/>
              </w:rPr>
              <w:t>PLAN FEDERAL</w:t>
            </w:r>
            <w:r w:rsidRPr="004A3497">
              <w:rPr>
                <w:rFonts w:asciiTheme="minorHAnsi" w:hAnsiTheme="minorHAnsi" w:cs="Arial"/>
                <w:sz w:val="24"/>
                <w:szCs w:val="22"/>
              </w:rPr>
              <w:t xml:space="preserve">                                                        Cantidad de Viviendas:26</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Circ. II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Sec. E</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Qta11</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Parcela 1c</w:t>
            </w: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130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lang w:val="es-AR"/>
        </w:rPr>
        <w:t xml:space="preserve">D.U.E. 18: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b/>
                <w:sz w:val="24"/>
                <w:szCs w:val="22"/>
                <w:lang w:val="es-AR"/>
              </w:rPr>
              <w:t xml:space="preserve">PLAN FEDERAL                                                         </w:t>
            </w:r>
            <w:r w:rsidRPr="004A3497">
              <w:rPr>
                <w:rFonts w:asciiTheme="minorHAnsi" w:hAnsiTheme="minorHAnsi" w:cs="Arial"/>
                <w:sz w:val="24"/>
                <w:szCs w:val="22"/>
                <w:lang w:val="es-AR"/>
              </w:rPr>
              <w:t>Cantidad de viviendas:30</w:t>
            </w:r>
          </w:p>
        </w:tc>
      </w:tr>
      <w:tr w:rsidR="004A3497" w:rsidRPr="004A3497" w:rsidTr="000F6F20">
        <w:tblPrEx>
          <w:tblCellMar>
            <w:top w:w="0" w:type="dxa"/>
            <w:bottom w:w="0" w:type="dxa"/>
          </w:tblCellMar>
        </w:tblPrEx>
        <w:tc>
          <w:tcPr>
            <w:tcW w:w="8864" w:type="dxa"/>
            <w:gridSpan w:val="4"/>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2338"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Circ. II</w:t>
            </w:r>
          </w:p>
        </w:tc>
        <w:tc>
          <w:tcPr>
            <w:tcW w:w="2094"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Sec. E</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lang w:val="es-AR"/>
              </w:rPr>
              <w:t xml:space="preserve">Qta </w:t>
            </w:r>
            <w:smartTag w:uri="urn:schemas-microsoft-com:office:smarttags" w:element="metricconverter">
              <w:smartTagPr>
                <w:attr w:name="ProductID" w:val="114 a"/>
              </w:smartTagPr>
              <w:r w:rsidRPr="004A3497">
                <w:rPr>
                  <w:rFonts w:asciiTheme="minorHAnsi" w:hAnsiTheme="minorHAnsi" w:cs="Arial"/>
                  <w:sz w:val="24"/>
                  <w:szCs w:val="22"/>
                  <w:lang w:val="es-AR"/>
                </w:rPr>
                <w:t>114 a</w:t>
              </w:r>
            </w:smartTag>
          </w:p>
        </w:tc>
        <w:tc>
          <w:tcPr>
            <w:tcW w:w="2216" w:type="dxa"/>
          </w:tcPr>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4432" w:type="dxa"/>
            <w:gridSpan w:val="2"/>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Densidad:   130              hab/Ha</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FOS: 0,6</w:t>
            </w:r>
          </w:p>
        </w:tc>
        <w:tc>
          <w:tcPr>
            <w:tcW w:w="2216" w:type="dxa"/>
          </w:tcPr>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FOT: 0,6</w:t>
            </w:r>
          </w:p>
        </w:tc>
      </w:tr>
    </w:tbl>
    <w:p w:rsidR="004A3497" w:rsidRPr="004A3497" w:rsidRDefault="004A3497" w:rsidP="004A3497">
      <w:pPr>
        <w:jc w:val="both"/>
        <w:rPr>
          <w:rFonts w:asciiTheme="minorHAnsi" w:hAnsiTheme="minorHAnsi" w:cs="Arial"/>
          <w:sz w:val="24"/>
          <w:szCs w:val="22"/>
          <w:lang w:val="es-AR"/>
        </w:rPr>
      </w:pP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u w:val="single"/>
        </w:rPr>
        <w:t>ARTICULO 5º:</w:t>
      </w:r>
      <w:r w:rsidRPr="004A3497">
        <w:rPr>
          <w:rFonts w:asciiTheme="minorHAnsi" w:hAnsiTheme="minorHAnsi" w:cs="Arial"/>
          <w:b/>
          <w:sz w:val="24"/>
          <w:szCs w:val="22"/>
        </w:rPr>
        <w:t xml:space="preserve"> </w:t>
      </w:r>
      <w:r w:rsidRPr="004A3497">
        <w:rPr>
          <w:rFonts w:asciiTheme="minorHAnsi" w:hAnsiTheme="minorHAnsi" w:cs="Arial"/>
          <w:sz w:val="24"/>
          <w:szCs w:val="22"/>
        </w:rPr>
        <w:t xml:space="preserve">Modifícase el punto 5.15. (Sectores y Zonas del Partido de Lobos) del Código de Zonificación aprobado por </w:t>
      </w:r>
      <w:smartTag w:uri="urn:schemas-microsoft-com:office:smarttags" w:element="PersonName">
        <w:smartTagPr>
          <w:attr w:name="ProductID" w:val="la Ordenanza"/>
        </w:smartTagPr>
        <w:r w:rsidRPr="004A3497">
          <w:rPr>
            <w:rFonts w:asciiTheme="minorHAnsi" w:hAnsiTheme="minorHAnsi" w:cs="Arial"/>
            <w:sz w:val="24"/>
            <w:szCs w:val="22"/>
          </w:rPr>
          <w:t>la Ordenanza</w:t>
        </w:r>
      </w:smartTag>
      <w:r w:rsidRPr="004A3497">
        <w:rPr>
          <w:rFonts w:asciiTheme="minorHAnsi" w:hAnsiTheme="minorHAnsi" w:cs="Arial"/>
          <w:sz w:val="24"/>
          <w:szCs w:val="22"/>
        </w:rPr>
        <w:t xml:space="preserve"> 2074/01</w:t>
      </w:r>
      <w:proofErr w:type="gramStart"/>
      <w:r w:rsidRPr="004A3497">
        <w:rPr>
          <w:rFonts w:asciiTheme="minorHAnsi" w:hAnsiTheme="minorHAnsi" w:cs="Arial"/>
          <w:sz w:val="24"/>
          <w:szCs w:val="22"/>
        </w:rPr>
        <w:t>,</w:t>
      </w:r>
      <w:r w:rsidRPr="004A3497">
        <w:rPr>
          <w:rFonts w:asciiTheme="minorHAnsi" w:hAnsiTheme="minorHAnsi" w:cs="Arial"/>
          <w:b/>
          <w:sz w:val="24"/>
          <w:szCs w:val="22"/>
        </w:rPr>
        <w:t>COMPLEMENTARIA</w:t>
      </w:r>
      <w:proofErr w:type="gramEnd"/>
      <w:r w:rsidRPr="004A3497">
        <w:rPr>
          <w:rFonts w:asciiTheme="minorHAnsi" w:hAnsiTheme="minorHAnsi" w:cs="Arial"/>
          <w:b/>
          <w:sz w:val="24"/>
          <w:szCs w:val="22"/>
        </w:rPr>
        <w:t xml:space="preserve"> 2 RESIDENCIAL EXTRAURBANO  (C2-R.E)</w:t>
      </w:r>
      <w:r w:rsidRPr="004A3497">
        <w:rPr>
          <w:rFonts w:asciiTheme="minorHAnsi" w:hAnsiTheme="minorHAnsi" w:cs="Arial"/>
          <w:sz w:val="24"/>
          <w:szCs w:val="22"/>
        </w:rPr>
        <w:t xml:space="preserve">, </w:t>
      </w:r>
      <w:r w:rsidRPr="004A3497">
        <w:rPr>
          <w:rFonts w:asciiTheme="minorHAnsi" w:hAnsiTheme="minorHAnsi" w:cs="Arial"/>
          <w:b/>
          <w:sz w:val="24"/>
          <w:szCs w:val="22"/>
        </w:rPr>
        <w:t>COMPLEMENTARIA 4 (C4),COMPLEMENTARIA 6- Servicio de Ruta. (C6-SR), Zona de Recuperación Área Complementaria,</w:t>
      </w:r>
      <w:r w:rsidRPr="004A3497">
        <w:rPr>
          <w:rFonts w:asciiTheme="minorHAnsi" w:hAnsiTheme="minorHAnsi" w:cs="Arial"/>
          <w:sz w:val="24"/>
          <w:szCs w:val="22"/>
        </w:rPr>
        <w:t xml:space="preserve"> que quedarán redactado de la siguiente manera: </w:t>
      </w:r>
    </w:p>
    <w:p w:rsidR="004A3497" w:rsidRPr="004A3497" w:rsidRDefault="004A3497" w:rsidP="004A3497">
      <w:pPr>
        <w:pStyle w:val="Sangradetextonormal"/>
        <w:spacing w:line="240" w:lineRule="auto"/>
        <w:rPr>
          <w:rFonts w:asciiTheme="minorHAnsi" w:hAnsiTheme="minorHAnsi" w:cs="Arial"/>
          <w:sz w:val="24"/>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COMPLEMENTARIA  C2 - RESIDENCIAL EXTRAURBANO 2</w:t>
      </w:r>
      <w:proofErr w:type="gramStart"/>
      <w:r w:rsidRPr="004A3497">
        <w:rPr>
          <w:rFonts w:asciiTheme="minorHAnsi" w:hAnsiTheme="minorHAnsi" w:cs="Arial"/>
          <w:b/>
          <w:sz w:val="24"/>
          <w:szCs w:val="22"/>
          <w:u w:val="single"/>
        </w:rPr>
        <w:t>( R.E.U.2</w:t>
      </w:r>
      <w:proofErr w:type="gramEnd"/>
      <w:r w:rsidRPr="004A3497">
        <w:rPr>
          <w:rFonts w:asciiTheme="minorHAnsi" w:hAnsiTheme="minorHAnsi" w:cs="Arial"/>
          <w:b/>
          <w:sz w:val="24"/>
          <w:szCs w:val="22"/>
          <w:u w:val="single"/>
        </w:rPr>
        <w:t>)</w:t>
      </w:r>
    </w:p>
    <w:p w:rsidR="004A3497" w:rsidRPr="004A3497" w:rsidRDefault="004A3497" w:rsidP="004A3497">
      <w:pPr>
        <w:jc w:val="both"/>
        <w:rPr>
          <w:rFonts w:asciiTheme="minorHAnsi" w:hAnsiTheme="minorHAnsi" w:cs="Arial"/>
          <w:b/>
          <w:sz w:val="24"/>
          <w:szCs w:val="22"/>
        </w:rPr>
      </w:pPr>
    </w:p>
    <w:p w:rsidR="004A3497" w:rsidRPr="004A3497" w:rsidRDefault="004A3497" w:rsidP="004A3497">
      <w:pPr>
        <w:jc w:val="both"/>
        <w:rPr>
          <w:rFonts w:asciiTheme="minorHAnsi" w:hAnsiTheme="minorHAnsi" w:cs="Arial"/>
          <w:b/>
          <w:sz w:val="24"/>
          <w:szCs w:val="22"/>
        </w:rPr>
      </w:pPr>
      <w:r w:rsidRPr="004A3497">
        <w:rPr>
          <w:rFonts w:asciiTheme="minorHAnsi" w:hAnsiTheme="minorHAnsi" w:cs="Arial"/>
          <w:b/>
          <w:sz w:val="24"/>
          <w:szCs w:val="22"/>
        </w:rPr>
        <w:t xml:space="preserve">LOBOS: </w:t>
      </w:r>
    </w:p>
    <w:p w:rsidR="004A3497" w:rsidRPr="004A3497" w:rsidRDefault="004A3497" w:rsidP="004A3497">
      <w:pPr>
        <w:jc w:val="both"/>
        <w:rPr>
          <w:rFonts w:asciiTheme="minorHAnsi" w:hAnsiTheme="minorHAnsi" w:cs="Arial"/>
          <w:b/>
          <w:sz w:val="24"/>
          <w:szCs w:val="22"/>
        </w:rPr>
      </w:pPr>
      <w:proofErr w:type="gramStart"/>
      <w:r w:rsidRPr="004A3497">
        <w:rPr>
          <w:rFonts w:asciiTheme="minorHAnsi" w:hAnsiTheme="minorHAnsi" w:cs="Arial"/>
          <w:b/>
          <w:sz w:val="24"/>
          <w:szCs w:val="22"/>
        </w:rPr>
        <w:t>Barrio</w:t>
      </w:r>
      <w:proofErr w:type="gramEnd"/>
      <w:r w:rsidRPr="004A3497">
        <w:rPr>
          <w:rFonts w:asciiTheme="minorHAnsi" w:hAnsiTheme="minorHAnsi" w:cs="Arial"/>
          <w:b/>
          <w:sz w:val="24"/>
          <w:szCs w:val="22"/>
        </w:rPr>
        <w:t xml:space="preserve"> Parque:</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Delimitada por las calles: 120- Independencia, 113- Rodríguez, 124,  105- Almafuerte, 428, 4- Salgado, 424, 5- Dorrego, Continuación Calle 420- Independencia, Los  </w:t>
      </w:r>
      <w:proofErr w:type="gramStart"/>
      <w:r w:rsidRPr="004A3497">
        <w:rPr>
          <w:rFonts w:asciiTheme="minorHAnsi" w:hAnsiTheme="minorHAnsi" w:cs="Arial"/>
          <w:sz w:val="24"/>
          <w:szCs w:val="22"/>
        </w:rPr>
        <w:t>Aromos ,</w:t>
      </w:r>
      <w:proofErr w:type="gramEnd"/>
      <w:r w:rsidRPr="004A3497">
        <w:rPr>
          <w:rFonts w:asciiTheme="minorHAnsi" w:hAnsiTheme="minorHAnsi" w:cs="Arial"/>
          <w:sz w:val="24"/>
          <w:szCs w:val="22"/>
        </w:rPr>
        <w:t xml:space="preserve"> Calle Sin Nombre, 5- Dorrego, Calle sin Nombre entre Dorrego y Colectora Ruta 41, Colectora Ruta 41, Calle 125 - Antártida  Argentina , 146, 117- República,128 y 127.</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G</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Manzanas: 1, 2, 3, 4, 5, 7, 8, 9, 10, 12, 13, 14, 15, 16, 18, 19, 22, 24, 25, 26, 27, 28, 29, 30, 31, 32, 33, 35ª, 35b, 36, 40, 42, 37, 38, 96, 97, 98ª.</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C</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Manzanas: 103ª,103b</w:t>
      </w:r>
      <w:proofErr w:type="gramStart"/>
      <w:r w:rsidRPr="004A3497">
        <w:rPr>
          <w:rFonts w:asciiTheme="minorHAnsi" w:hAnsiTheme="minorHAnsi" w:cs="Arial"/>
          <w:sz w:val="24"/>
          <w:szCs w:val="22"/>
        </w:rPr>
        <w:t>,103c,103d</w:t>
      </w:r>
      <w:proofErr w:type="gramEnd"/>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Quintas: 104, 93</w:t>
      </w:r>
      <w:proofErr w:type="gramStart"/>
      <w:r w:rsidRPr="004A3497">
        <w:rPr>
          <w:rFonts w:asciiTheme="minorHAnsi" w:hAnsiTheme="minorHAnsi" w:cs="Arial"/>
          <w:sz w:val="24"/>
          <w:szCs w:val="22"/>
        </w:rPr>
        <w:t>,94,83,82</w:t>
      </w:r>
      <w:proofErr w:type="gramEnd"/>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IV</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C</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Manzanas: 10, 11, 12, 13, 14, 15, Fracción 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B</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lastRenderedPageBreak/>
        <w:t>Manzanas: 4, 5, 6, 7, 8, 9, 10, 11.</w:t>
      </w:r>
    </w:p>
    <w:p w:rsidR="004A3497" w:rsidRPr="004A3497" w:rsidRDefault="004A3497" w:rsidP="004A3497">
      <w:pPr>
        <w:jc w:val="both"/>
        <w:rPr>
          <w:rFonts w:asciiTheme="minorHAnsi" w:hAnsiTheme="minorHAnsi" w:cs="Arial"/>
          <w:b/>
          <w:sz w:val="24"/>
          <w:szCs w:val="22"/>
        </w:rPr>
      </w:pPr>
      <w:r w:rsidRPr="004A3497">
        <w:rPr>
          <w:rFonts w:asciiTheme="minorHAnsi" w:hAnsiTheme="minorHAnsi" w:cs="Arial"/>
          <w:b/>
          <w:sz w:val="24"/>
          <w:szCs w:val="22"/>
        </w:rPr>
        <w:t>VILLA LOGUERCIO</w:t>
      </w:r>
    </w:p>
    <w:p w:rsidR="004A3497" w:rsidRPr="004A3497" w:rsidRDefault="004A3497" w:rsidP="004A3497">
      <w:pPr>
        <w:pStyle w:val="Sangradetextonormal"/>
        <w:spacing w:line="240" w:lineRule="auto"/>
        <w:rPr>
          <w:rFonts w:asciiTheme="minorHAnsi" w:hAnsiTheme="minorHAnsi" w:cs="Arial"/>
          <w:sz w:val="24"/>
        </w:rPr>
      </w:pPr>
      <w:r w:rsidRPr="004A3497">
        <w:rPr>
          <w:rFonts w:asciiTheme="minorHAnsi" w:hAnsiTheme="minorHAnsi" w:cs="Arial"/>
          <w:sz w:val="24"/>
        </w:rPr>
        <w:t>Delimitada por las calles: 1- Dr. Logüercio, 26- El Hornero, 4, 20, Avenida Costanera, 25- Los Chingolos, 5- Comandante Peña, 27- Los Nogales, 4- Francisco Cascallares y 31- Los Ceibos.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VII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Quintas: 4, 5, 9, 10, 14, 19, 24, 29, 30, 31, 32, 34, 35, 36, 37, 38, 39, 40, 41, 42, 43, 44, 45 y Fracción v.</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BAHIA DE LOS LOBOS</w:t>
      </w:r>
    </w:p>
    <w:p w:rsidR="004A3497" w:rsidRPr="004A3497" w:rsidRDefault="004A3497" w:rsidP="004A3497">
      <w:pPr>
        <w:pStyle w:val="Sangradetextonormal"/>
        <w:spacing w:line="240" w:lineRule="auto"/>
        <w:rPr>
          <w:rFonts w:asciiTheme="minorHAnsi" w:hAnsiTheme="minorHAnsi" w:cs="Arial"/>
          <w:sz w:val="24"/>
        </w:rPr>
      </w:pPr>
      <w:r w:rsidRPr="004A3497">
        <w:rPr>
          <w:rFonts w:asciiTheme="minorHAnsi" w:hAnsiTheme="minorHAnsi" w:cs="Arial"/>
          <w:sz w:val="24"/>
        </w:rPr>
        <w:t>Delimitada por las calles: Sin Nombre</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VII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B</w:t>
      </w:r>
    </w:p>
    <w:p w:rsidR="004A3497" w:rsidRPr="004A3497" w:rsidRDefault="004A3497" w:rsidP="004A3497">
      <w:pPr>
        <w:pStyle w:val="Sangradetextonormal"/>
        <w:spacing w:line="240" w:lineRule="auto"/>
        <w:rPr>
          <w:rFonts w:asciiTheme="minorHAnsi" w:hAnsiTheme="minorHAnsi" w:cs="Arial"/>
          <w:sz w:val="24"/>
        </w:rPr>
      </w:pPr>
      <w:r w:rsidRPr="004A3497">
        <w:rPr>
          <w:rFonts w:asciiTheme="minorHAnsi" w:hAnsiTheme="minorHAnsi" w:cs="Arial"/>
          <w:sz w:val="24"/>
        </w:rPr>
        <w:t>Quintas: 1, 2, 3, 9, 10, 11, 12, 13, 20ª, 20b, 20c, 20d, 21ª,   21b, 21c, 21d, 22ª, 22b, 22c, 22d, 23ª, 23b, 23c, 23d, 24ª, 24b, 30ª, 30b, 31ª, 31b, 31c, 31d, 32ª, 32b, 32c, 33ª,  33b, 33c, 33d, 34ª, 34b, 40ª, 40b, 41ª, 41b, 41c, 41d, 42ª, 42b, 42c, 42d, 43, 44, 50ª, 50b, 51ª, 51b, 51c, 51d, 52ª, 52b, 52c, 52d, 53, 60, 61b, 61d, 62ª, 62b, 62c, 62d, 63, 70c, 70d, 71, 72,Fracción I , II y III.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u w:val="single"/>
        </w:rPr>
        <w:t>Carácter de la zona</w:t>
      </w:r>
      <w:r w:rsidRPr="004A3497">
        <w:rPr>
          <w:rFonts w:asciiTheme="minorHAnsi" w:hAnsiTheme="minorHAnsi" w:cs="Arial"/>
          <w:sz w:val="24"/>
          <w:szCs w:val="22"/>
        </w:rPr>
        <w:t xml:space="preserve">: Sector destinado a uso Residencial mixto de baja densidad,  espacios deportivos y/o recreativos.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u w:val="single"/>
        </w:rPr>
        <w:t>Usos Permitidos:</w:t>
      </w:r>
      <w:r w:rsidRPr="004A3497">
        <w:rPr>
          <w:rFonts w:asciiTheme="minorHAnsi" w:hAnsiTheme="minorHAnsi" w:cs="Arial"/>
          <w:sz w:val="24"/>
          <w:szCs w:val="22"/>
        </w:rPr>
        <w:t xml:space="preserve">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Residencial mixto con carácter  permanente o no permanente.</w:t>
      </w:r>
    </w:p>
    <w:p w:rsidR="004A3497" w:rsidRPr="004A3497" w:rsidRDefault="004A3497" w:rsidP="004A3497">
      <w:pPr>
        <w:jc w:val="both"/>
        <w:rPr>
          <w:rFonts w:asciiTheme="minorHAnsi" w:hAnsiTheme="minorHAnsi" w:cs="Arial"/>
          <w:color w:val="000000"/>
          <w:sz w:val="24"/>
          <w:szCs w:val="22"/>
        </w:rPr>
      </w:pPr>
      <w:r w:rsidRPr="004A3497">
        <w:rPr>
          <w:rFonts w:asciiTheme="minorHAnsi" w:hAnsiTheme="minorHAnsi" w:cs="Arial"/>
          <w:sz w:val="24"/>
          <w:szCs w:val="22"/>
        </w:rPr>
        <w:t>Uso agropecuario intensivo. Se admiten como usos complementarios: Servicios generales</w:t>
      </w:r>
      <w:r w:rsidRPr="004A3497">
        <w:rPr>
          <w:rFonts w:asciiTheme="minorHAnsi" w:hAnsiTheme="minorHAnsi" w:cs="Arial"/>
          <w:color w:val="000000"/>
          <w:sz w:val="24"/>
          <w:szCs w:val="22"/>
        </w:rPr>
        <w:t xml:space="preserve"> y equipamiento comunitario (salud, cultura y educación)</w:t>
      </w:r>
    </w:p>
    <w:p w:rsidR="004A3497" w:rsidRPr="004A3497" w:rsidRDefault="004A3497" w:rsidP="004A3497">
      <w:pPr>
        <w:pStyle w:val="Ttulo3"/>
        <w:jc w:val="both"/>
        <w:rPr>
          <w:rFonts w:asciiTheme="minorHAnsi" w:hAnsiTheme="minorHAnsi"/>
          <w:sz w:val="24"/>
          <w:szCs w:val="22"/>
        </w:rPr>
      </w:pPr>
      <w:r w:rsidRPr="004A3497">
        <w:rPr>
          <w:rFonts w:asciiTheme="minorHAnsi" w:hAnsiTheme="minorHAnsi"/>
          <w:sz w:val="24"/>
          <w:szCs w:val="22"/>
        </w:rPr>
        <w:t>Indicadores Urbanísticos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FOS: 0,4</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color w:val="000000"/>
          <w:sz w:val="24"/>
          <w:szCs w:val="22"/>
        </w:rPr>
        <w:t>FOT: 0.5</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1 vivienda por parcela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Densidad: 15 hab/Ha </w:t>
      </w:r>
    </w:p>
    <w:p w:rsidR="004A3497" w:rsidRPr="004A3497" w:rsidRDefault="004A3497" w:rsidP="004A3497">
      <w:pPr>
        <w:pStyle w:val="Sangradetextonormal"/>
        <w:spacing w:line="240" w:lineRule="auto"/>
        <w:rPr>
          <w:rFonts w:asciiTheme="minorHAnsi" w:hAnsiTheme="minorHAnsi" w:cs="Arial"/>
          <w:b/>
          <w:sz w:val="24"/>
          <w:u w:val="single"/>
        </w:rPr>
      </w:pPr>
      <w:r w:rsidRPr="004A3497">
        <w:rPr>
          <w:rFonts w:asciiTheme="minorHAnsi" w:hAnsiTheme="minorHAnsi" w:cs="Arial"/>
          <w:b/>
          <w:sz w:val="24"/>
          <w:u w:val="single"/>
        </w:rPr>
        <w:t>Dimensiones  de Parcelas: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Parcela mínima: Frente </w:t>
      </w:r>
      <w:smartTag w:uri="urn:schemas-microsoft-com:office:smarttags" w:element="metricconverter">
        <w:smartTagPr>
          <w:attr w:name="ProductID" w:val="40 m"/>
        </w:smartTagPr>
        <w:r w:rsidRPr="004A3497">
          <w:rPr>
            <w:rFonts w:asciiTheme="minorHAnsi" w:hAnsiTheme="minorHAnsi" w:cs="Arial"/>
            <w:sz w:val="24"/>
            <w:szCs w:val="22"/>
          </w:rPr>
          <w:t>40 m</w:t>
        </w:r>
      </w:smartTag>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Superficie: </w:t>
      </w:r>
      <w:smartTag w:uri="urn:schemas-microsoft-com:office:smarttags" w:element="metricconverter">
        <w:smartTagPr>
          <w:attr w:name="ProductID" w:val="2.000 m2"/>
        </w:smartTagPr>
        <w:r w:rsidRPr="004A3497">
          <w:rPr>
            <w:rFonts w:asciiTheme="minorHAnsi" w:hAnsiTheme="minorHAnsi" w:cs="Arial"/>
            <w:sz w:val="24"/>
            <w:szCs w:val="22"/>
          </w:rPr>
          <w:t>2.000 m2</w:t>
        </w:r>
      </w:smartTag>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Servicios esenciales: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Energía eléctrica domiciliaria, Alumbrado Público, Agua Potable, Desagües Pluviales.</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COMPLEMENTARIA 4 -(C4)</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b/>
          <w:sz w:val="24"/>
          <w:szCs w:val="22"/>
        </w:rPr>
      </w:pPr>
      <w:r w:rsidRPr="004A3497">
        <w:rPr>
          <w:rFonts w:asciiTheme="minorHAnsi" w:hAnsiTheme="minorHAnsi" w:cs="Arial"/>
          <w:b/>
          <w:sz w:val="24"/>
          <w:szCs w:val="22"/>
        </w:rPr>
        <w:t>LOBOS: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rPr>
        <w:t xml:space="preserve">Barrio Aguada: </w:t>
      </w:r>
      <w:r w:rsidRPr="004A3497">
        <w:rPr>
          <w:rFonts w:asciiTheme="minorHAnsi" w:hAnsiTheme="minorHAnsi" w:cs="Arial"/>
          <w:sz w:val="24"/>
          <w:szCs w:val="22"/>
        </w:rPr>
        <w:t>Delimitado por las calles: 2-Intendente Turdó, 250, 223-Levene, 230, 225-Güemes, 220-Tres Arroyos, 229-Cattaneo, 218-Barracas, 249-De Cavo, 222-Alvear.</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lastRenderedPageBreak/>
        <w:t>Nomenclatura Catastral: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E</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Quintas: 21b, 21d, 30, 29ª, 38, 44, 45, 52, 53, 54, 68, 69, 84, 85, 101.</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F</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Quintas:1, 2, 3, 4, 5, 6, 7, 8, 9, 10, 11, 12, 13, 14, 15, 16, 17, 18, 19, 20, 21, 22, 23, 24, 26, 27, 27b, 28, 33ª, 33b, 44, 46, 48ª.</w:t>
      </w:r>
    </w:p>
    <w:p w:rsidR="004A3497" w:rsidRPr="004A3497" w:rsidRDefault="004A3497" w:rsidP="004A3497">
      <w:pPr>
        <w:pStyle w:val="Ttulo5"/>
        <w:jc w:val="both"/>
        <w:rPr>
          <w:rFonts w:asciiTheme="minorHAnsi" w:hAnsiTheme="minorHAnsi" w:cs="Arial"/>
          <w:sz w:val="24"/>
          <w:szCs w:val="22"/>
        </w:rPr>
      </w:pPr>
      <w:proofErr w:type="gramStart"/>
      <w:r w:rsidRPr="004A3497">
        <w:rPr>
          <w:rFonts w:asciiTheme="minorHAnsi" w:hAnsiTheme="minorHAnsi" w:cs="Arial"/>
          <w:sz w:val="24"/>
          <w:szCs w:val="22"/>
        </w:rPr>
        <w:t>Barrio</w:t>
      </w:r>
      <w:proofErr w:type="gramEnd"/>
      <w:r w:rsidRPr="004A3497">
        <w:rPr>
          <w:rFonts w:asciiTheme="minorHAnsi" w:hAnsiTheme="minorHAnsi" w:cs="Arial"/>
          <w:sz w:val="24"/>
          <w:szCs w:val="22"/>
        </w:rPr>
        <w:t xml:space="preserve"> Las Tosquitas:</w:t>
      </w:r>
    </w:p>
    <w:p w:rsidR="004A3497" w:rsidRPr="004A3497" w:rsidRDefault="004A3497" w:rsidP="004A3497">
      <w:pPr>
        <w:pStyle w:val="Textoindependiente2"/>
        <w:spacing w:line="240" w:lineRule="auto"/>
        <w:jc w:val="both"/>
        <w:rPr>
          <w:rFonts w:asciiTheme="minorHAnsi" w:hAnsiTheme="minorHAnsi" w:cs="Arial"/>
          <w:sz w:val="24"/>
          <w:szCs w:val="22"/>
        </w:rPr>
      </w:pPr>
      <w:r w:rsidRPr="004A3497">
        <w:rPr>
          <w:rFonts w:asciiTheme="minorHAnsi" w:hAnsiTheme="minorHAnsi" w:cs="Arial"/>
          <w:sz w:val="24"/>
          <w:szCs w:val="22"/>
        </w:rPr>
        <w:t>Delimitado por las calles</w:t>
      </w:r>
      <w:proofErr w:type="gramStart"/>
      <w:r w:rsidRPr="004A3497">
        <w:rPr>
          <w:rFonts w:asciiTheme="minorHAnsi" w:hAnsiTheme="minorHAnsi" w:cs="Arial"/>
          <w:sz w:val="24"/>
          <w:szCs w:val="22"/>
        </w:rPr>
        <w:t>:  121</w:t>
      </w:r>
      <w:proofErr w:type="gramEnd"/>
      <w:r w:rsidRPr="004A3497">
        <w:rPr>
          <w:rFonts w:asciiTheme="minorHAnsi" w:hAnsiTheme="minorHAnsi" w:cs="Arial"/>
          <w:sz w:val="24"/>
          <w:szCs w:val="22"/>
        </w:rPr>
        <w:t>- Newbery, Canal Salgado,  229- Cattaneo, 106-Goyena, 133, Canal Salgado, 265, 2- Bs. As., 267,108-Goyena, 149 y 120- Independencia.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D</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Quintas: 1, 2, 3, 4, parte de la 5, 9, 10, 11, 15, 16, 17, 18, 19, 20, 21, 28, 29, 30, 31, 32, parte de 33, 41, 42, 43, 55, 56, 57, 58, parte de 59ª, 65, 66, 67, 68, 69, 59b, 59b, 76, 78, 80, 81, 82, parte de 84,  110.</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B</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Quintas: 50, 35, 60, 61, 41, 35, 35b y 34.</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Salvador María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Nomenclatura Catastral: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VII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Sección A,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Quintas: 1 parte de </w:t>
      </w:r>
      <w:smartTag w:uri="urn:schemas-microsoft-com:office:smarttags" w:element="PersonName">
        <w:smartTagPr>
          <w:attr w:name="ProductID" w:val="la Mz"/>
        </w:smartTagPr>
        <w:r w:rsidRPr="004A3497">
          <w:rPr>
            <w:rFonts w:asciiTheme="minorHAnsi" w:hAnsiTheme="minorHAnsi" w:cs="Arial"/>
            <w:sz w:val="24"/>
            <w:szCs w:val="22"/>
          </w:rPr>
          <w:t>la Mz</w:t>
        </w:r>
      </w:smartTag>
      <w:r w:rsidRPr="004A3497">
        <w:rPr>
          <w:rFonts w:asciiTheme="minorHAnsi" w:hAnsiTheme="minorHAnsi" w:cs="Arial"/>
          <w:sz w:val="24"/>
          <w:szCs w:val="22"/>
        </w:rPr>
        <w:t xml:space="preserve"> 1ª,1b, 4ª,4b, 4c, 4c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Sección B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Manzanas 1,2 y 3.</w:t>
      </w:r>
    </w:p>
    <w:p w:rsidR="004A3497" w:rsidRPr="004A3497" w:rsidRDefault="004A3497" w:rsidP="004A3497">
      <w:pPr>
        <w:jc w:val="both"/>
        <w:rPr>
          <w:rFonts w:asciiTheme="minorHAnsi" w:hAnsiTheme="minorHAnsi" w:cs="Arial"/>
          <w:sz w:val="24"/>
          <w:szCs w:val="22"/>
          <w:lang w:val="en-US"/>
        </w:rPr>
      </w:pPr>
      <w:r w:rsidRPr="004A3497">
        <w:rPr>
          <w:rFonts w:asciiTheme="minorHAnsi" w:hAnsiTheme="minorHAnsi" w:cs="Arial"/>
          <w:sz w:val="24"/>
          <w:szCs w:val="22"/>
        </w:rPr>
        <w:t xml:space="preserve">Circ. </w:t>
      </w:r>
      <w:r w:rsidRPr="004A3497">
        <w:rPr>
          <w:rFonts w:asciiTheme="minorHAnsi" w:hAnsiTheme="minorHAnsi" w:cs="Arial"/>
          <w:sz w:val="24"/>
          <w:szCs w:val="22"/>
          <w:lang w:val="en-US"/>
        </w:rPr>
        <w:t>VII</w:t>
      </w:r>
    </w:p>
    <w:p w:rsidR="004A3497" w:rsidRPr="004A3497" w:rsidRDefault="004A3497" w:rsidP="004A3497">
      <w:pPr>
        <w:pStyle w:val="Sangradetextonormal"/>
        <w:spacing w:line="240" w:lineRule="auto"/>
        <w:rPr>
          <w:rFonts w:asciiTheme="minorHAnsi" w:hAnsiTheme="minorHAnsi" w:cs="Arial"/>
          <w:sz w:val="24"/>
          <w:lang w:val="en-US"/>
        </w:rPr>
      </w:pPr>
      <w:r w:rsidRPr="004A3497">
        <w:rPr>
          <w:rFonts w:asciiTheme="minorHAnsi" w:hAnsiTheme="minorHAnsi" w:cs="Arial"/>
          <w:sz w:val="24"/>
          <w:lang w:val="en-US"/>
        </w:rPr>
        <w:t>Parcelas:  508bn, 508bm, 508bg, 508bf, 508be, 508bd, 508ay, 508cx,</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Antonio Carboni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V</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Sección: A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Manzanas 1, 2, 4, 7, 10, 13, 15, 17, 19, 20, 21, 22, 23, 26, 29, 32, 35, 37, 38, 39, 40, 41, 42, 43, 44, 45, 46.</w:t>
      </w: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Elvira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V-</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Sección E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Manzanas: 1, 2, 3, 4, 5, 8, 9 y 10.</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pStyle w:val="Sangradetextonormal"/>
        <w:spacing w:line="240" w:lineRule="auto"/>
        <w:rPr>
          <w:rFonts w:asciiTheme="minorHAnsi" w:hAnsiTheme="minorHAnsi" w:cs="Arial"/>
          <w:b/>
          <w:sz w:val="24"/>
          <w:u w:val="single"/>
        </w:rPr>
      </w:pPr>
      <w:r w:rsidRPr="004A3497">
        <w:rPr>
          <w:rFonts w:asciiTheme="minorHAnsi" w:hAnsiTheme="minorHAnsi" w:cs="Arial"/>
          <w:b/>
          <w:sz w:val="24"/>
          <w:u w:val="single"/>
        </w:rPr>
        <w:t>COMPLEMENTARIA 6- Servicio de Ruta. (C6-SR).</w:t>
      </w:r>
    </w:p>
    <w:p w:rsidR="004A3497" w:rsidRPr="004A3497" w:rsidRDefault="004A3497" w:rsidP="004A3497">
      <w:pPr>
        <w:pStyle w:val="Sangradetextonormal"/>
        <w:spacing w:line="240" w:lineRule="auto"/>
        <w:rPr>
          <w:rFonts w:asciiTheme="minorHAnsi" w:hAnsiTheme="minorHAnsi" w:cs="Arial"/>
          <w:b/>
          <w:sz w:val="24"/>
          <w:u w:val="single"/>
        </w:rPr>
      </w:pP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LOBOS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Delimitada de la siguiente manera: parcelas frentistas mano Nor Oeste Ruta 205, entre Avenida Circunvalación Avda. Intendente Turdó y calle 331- Loyola, con una profundidad de 200m. </w:t>
      </w:r>
    </w:p>
    <w:p w:rsidR="004A3497" w:rsidRPr="004A3497" w:rsidRDefault="004A3497" w:rsidP="004A3497">
      <w:pPr>
        <w:widowControl w:val="0"/>
        <w:jc w:val="both"/>
        <w:rPr>
          <w:rFonts w:asciiTheme="minorHAnsi" w:hAnsiTheme="minorHAnsi" w:cs="Arial"/>
          <w:sz w:val="24"/>
          <w:szCs w:val="22"/>
        </w:rPr>
      </w:pPr>
      <w:r w:rsidRPr="004A3497">
        <w:rPr>
          <w:rFonts w:asciiTheme="minorHAnsi" w:hAnsiTheme="minorHAnsi" w:cs="Arial"/>
          <w:b/>
          <w:sz w:val="24"/>
          <w:szCs w:val="22"/>
          <w:u w:val="single"/>
        </w:rPr>
        <w:t xml:space="preserve">Carácter de la zona: </w:t>
      </w:r>
      <w:r w:rsidRPr="004A3497">
        <w:rPr>
          <w:rFonts w:asciiTheme="minorHAnsi" w:hAnsiTheme="minorHAnsi" w:cs="Arial"/>
          <w:sz w:val="24"/>
          <w:szCs w:val="22"/>
        </w:rPr>
        <w:t>Sector destinado a la localización de actividades complementarias a las que les corresponden de acuerdo a la zona a que pertenecen, caracterizado por admitir usos predominantes  de servicios de apoyo al tránsito automotor y actividades vinculadas con la alta accesibilidad que lo caracteriza, equipamiento comercial y turístico. Ver hoja de zona.</w:t>
      </w:r>
    </w:p>
    <w:p w:rsidR="004A3497" w:rsidRPr="004A3497" w:rsidRDefault="004A3497" w:rsidP="004A3497">
      <w:pPr>
        <w:widowControl w:val="0"/>
        <w:jc w:val="both"/>
        <w:rPr>
          <w:rFonts w:asciiTheme="minorHAnsi" w:hAnsiTheme="minorHAnsi" w:cs="Arial"/>
          <w:b/>
          <w:sz w:val="24"/>
          <w:szCs w:val="22"/>
          <w:u w:val="single"/>
        </w:rPr>
      </w:pPr>
    </w:p>
    <w:p w:rsidR="004A3497" w:rsidRPr="004A3497" w:rsidRDefault="004A3497" w:rsidP="004A3497">
      <w:pPr>
        <w:widowControl w:val="0"/>
        <w:jc w:val="both"/>
        <w:rPr>
          <w:rFonts w:asciiTheme="minorHAnsi" w:hAnsiTheme="minorHAnsi" w:cs="Arial"/>
          <w:b/>
          <w:sz w:val="24"/>
          <w:szCs w:val="22"/>
          <w:u w:val="single"/>
        </w:rPr>
      </w:pPr>
      <w:r w:rsidRPr="004A3497">
        <w:rPr>
          <w:rFonts w:asciiTheme="minorHAnsi" w:hAnsiTheme="minorHAnsi" w:cs="Arial"/>
          <w:b/>
          <w:sz w:val="24"/>
          <w:szCs w:val="22"/>
          <w:u w:val="single"/>
        </w:rPr>
        <w:t>Zona de Recuperación Área Complementaria</w:t>
      </w:r>
    </w:p>
    <w:p w:rsidR="004A3497" w:rsidRPr="004A3497" w:rsidRDefault="004A3497" w:rsidP="004A3497">
      <w:pPr>
        <w:widowControl w:val="0"/>
        <w:jc w:val="both"/>
        <w:rPr>
          <w:rFonts w:asciiTheme="minorHAnsi" w:hAnsiTheme="minorHAnsi" w:cs="Arial"/>
          <w:b/>
          <w:sz w:val="24"/>
          <w:szCs w:val="22"/>
        </w:rPr>
      </w:pPr>
    </w:p>
    <w:p w:rsidR="004A3497" w:rsidRPr="004A3497" w:rsidRDefault="004A3497" w:rsidP="004A3497">
      <w:pPr>
        <w:pStyle w:val="Ttulo5"/>
        <w:jc w:val="both"/>
        <w:rPr>
          <w:rFonts w:asciiTheme="minorHAnsi" w:hAnsiTheme="minorHAnsi" w:cs="Arial"/>
          <w:sz w:val="24"/>
          <w:szCs w:val="22"/>
        </w:rPr>
      </w:pPr>
      <w:r w:rsidRPr="004A3497">
        <w:rPr>
          <w:rFonts w:asciiTheme="minorHAnsi" w:hAnsiTheme="minorHAnsi" w:cs="Arial"/>
          <w:sz w:val="24"/>
          <w:szCs w:val="22"/>
        </w:rPr>
        <w:t>LOBOS</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Delimitada por las siguientes calles: 161, 132, 157, 140, 153, 136, 143, 140, 139, 146, 133, 150, 129, 154, 125- Antártida Argentina, 146, 117- República, 128</w:t>
      </w:r>
      <w:proofErr w:type="gramStart"/>
      <w:r w:rsidRPr="004A3497">
        <w:rPr>
          <w:rFonts w:asciiTheme="minorHAnsi" w:hAnsiTheme="minorHAnsi" w:cs="Arial"/>
          <w:sz w:val="24"/>
          <w:szCs w:val="22"/>
        </w:rPr>
        <w:t>,127,120</w:t>
      </w:r>
      <w:proofErr w:type="gramEnd"/>
      <w:r w:rsidRPr="004A3497">
        <w:rPr>
          <w:rFonts w:asciiTheme="minorHAnsi" w:hAnsiTheme="minorHAnsi" w:cs="Arial"/>
          <w:sz w:val="24"/>
          <w:szCs w:val="22"/>
        </w:rPr>
        <w:t xml:space="preserve"> - Independencia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Nomenclatura Catastral</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Circunscripción II</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A</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Quintas: 30, 30b. 47, 48, 49, 59ª, 60, 61, 62</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Sección C</w:t>
      </w:r>
    </w:p>
    <w:p w:rsidR="004A3497" w:rsidRPr="004A3497" w:rsidRDefault="004A3497" w:rsidP="004A3497">
      <w:pPr>
        <w:jc w:val="both"/>
        <w:rPr>
          <w:rFonts w:asciiTheme="minorHAnsi" w:hAnsiTheme="minorHAnsi" w:cs="Arial"/>
          <w:sz w:val="24"/>
          <w:szCs w:val="22"/>
          <w:lang w:val="es-AR"/>
        </w:rPr>
      </w:pPr>
      <w:r w:rsidRPr="004A3497">
        <w:rPr>
          <w:rFonts w:asciiTheme="minorHAnsi" w:hAnsiTheme="minorHAnsi" w:cs="Arial"/>
          <w:sz w:val="24"/>
          <w:szCs w:val="22"/>
        </w:rPr>
        <w:t xml:space="preserve">Quintas: 10, 11, 12, 13, 21, 22, 22ª, 23, 24, 25, 26, 27, 28, 29, 41, 42, 43, 51, 52, 53, 54, 55, 56, </w:t>
      </w:r>
      <w:r w:rsidRPr="004A3497">
        <w:rPr>
          <w:rFonts w:asciiTheme="minorHAnsi" w:hAnsiTheme="minorHAnsi" w:cs="Arial"/>
          <w:sz w:val="24"/>
          <w:szCs w:val="22"/>
          <w:lang w:val="es-AR"/>
        </w:rPr>
        <w:t>62, 63, 64, 65, 66, 67, 68, 69, 73, 74, 75, 76, 77, 78, 79, 80, 81,  89, 90, 91, 2,  98b, 99, 100, 101, 102,  .</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rPr>
        <w:t>Carácter de la zona:</w:t>
      </w:r>
      <w:r w:rsidRPr="004A3497">
        <w:rPr>
          <w:rFonts w:asciiTheme="minorHAnsi" w:hAnsiTheme="minorHAnsi" w:cs="Arial"/>
          <w:sz w:val="24"/>
          <w:szCs w:val="22"/>
        </w:rPr>
        <w:t xml:space="preserve"> En su estado actual no es apta para usos complementarios debido a la depredación sufrida por los hornos de ladrillos, pero resulta recuperable mediante obras o acciones adecuadas. Destinada a emprendimientos productivos, recreativos, residenciales que tiendan a sanear y controlar la depredación realizada.</w:t>
      </w:r>
    </w:p>
    <w:p w:rsidR="004A3497" w:rsidRPr="004A3497" w:rsidRDefault="004A3497" w:rsidP="004A3497">
      <w:pPr>
        <w:widowControl w:val="0"/>
        <w:jc w:val="both"/>
        <w:rPr>
          <w:rFonts w:asciiTheme="minorHAnsi" w:hAnsiTheme="minorHAnsi" w:cs="Arial"/>
          <w:b/>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sz w:val="24"/>
          <w:szCs w:val="22"/>
          <w:u w:val="single"/>
        </w:rPr>
        <w:t>ARTICULO 6º:</w:t>
      </w:r>
      <w:r w:rsidRPr="004A3497">
        <w:rPr>
          <w:rFonts w:asciiTheme="minorHAnsi" w:hAnsiTheme="minorHAnsi" w:cs="Arial"/>
          <w:b/>
          <w:sz w:val="24"/>
          <w:szCs w:val="22"/>
        </w:rPr>
        <w:t xml:space="preserve"> </w:t>
      </w:r>
      <w:r w:rsidRPr="004A3497">
        <w:rPr>
          <w:rFonts w:asciiTheme="minorHAnsi" w:hAnsiTheme="minorHAnsi" w:cs="Arial"/>
          <w:sz w:val="24"/>
          <w:szCs w:val="22"/>
        </w:rPr>
        <w:t xml:space="preserve">Modifícase el Capítulo 6 –PLANILLAS DE ZONA </w:t>
      </w:r>
      <w:proofErr w:type="gramStart"/>
      <w:r w:rsidRPr="004A3497">
        <w:rPr>
          <w:rFonts w:asciiTheme="minorHAnsi" w:hAnsiTheme="minorHAnsi" w:cs="Arial"/>
          <w:sz w:val="24"/>
          <w:szCs w:val="22"/>
        </w:rPr>
        <w:t>( COMPLEMENTARIA</w:t>
      </w:r>
      <w:proofErr w:type="gramEnd"/>
      <w:r w:rsidRPr="004A3497">
        <w:rPr>
          <w:rFonts w:asciiTheme="minorHAnsi" w:hAnsiTheme="minorHAnsi" w:cs="Arial"/>
          <w:sz w:val="24"/>
          <w:szCs w:val="22"/>
        </w:rPr>
        <w:t xml:space="preserve"> SEIS-SERVICIO DE RUTA 6 - CSR6) del Código de Zonificación aprobado por </w:t>
      </w:r>
      <w:smartTag w:uri="urn:schemas-microsoft-com:office:smarttags" w:element="PersonName">
        <w:smartTagPr>
          <w:attr w:name="ProductID" w:val="la Ordenanza"/>
        </w:smartTagPr>
        <w:r w:rsidRPr="004A3497">
          <w:rPr>
            <w:rFonts w:asciiTheme="minorHAnsi" w:hAnsiTheme="minorHAnsi" w:cs="Arial"/>
            <w:sz w:val="24"/>
            <w:szCs w:val="22"/>
          </w:rPr>
          <w:t>la Ordenanza</w:t>
        </w:r>
      </w:smartTag>
      <w:r w:rsidRPr="004A3497">
        <w:rPr>
          <w:rFonts w:asciiTheme="minorHAnsi" w:hAnsiTheme="minorHAnsi" w:cs="Arial"/>
          <w:sz w:val="24"/>
          <w:szCs w:val="22"/>
        </w:rPr>
        <w:t xml:space="preserve"> 2074/01, la cual  quedará redactado de la siguiente manera: </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sz w:val="24"/>
          <w:szCs w:val="22"/>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34"/>
        <w:gridCol w:w="1134"/>
        <w:gridCol w:w="3260"/>
        <w:gridCol w:w="3832"/>
      </w:tblGrid>
      <w:tr w:rsidR="004A3497" w:rsidRPr="004A3497" w:rsidTr="000F6F20">
        <w:tblPrEx>
          <w:tblCellMar>
            <w:top w:w="0" w:type="dxa"/>
            <w:bottom w:w="0" w:type="dxa"/>
          </w:tblCellMar>
        </w:tblPrEx>
        <w:tc>
          <w:tcPr>
            <w:tcW w:w="9360" w:type="dxa"/>
            <w:gridSpan w:val="4"/>
            <w:tcBorders>
              <w:top w:val="double" w:sz="6" w:space="0" w:color="000000"/>
              <w:left w:val="double" w:sz="6" w:space="0" w:color="000000"/>
              <w:bottom w:val="single" w:sz="6" w:space="0" w:color="000000"/>
              <w:right w:val="double" w:sz="4" w:space="0" w:color="auto"/>
            </w:tcBorders>
          </w:tcPr>
          <w:p w:rsidR="004A3497" w:rsidRPr="004A3497" w:rsidRDefault="004A3497" w:rsidP="004A3497">
            <w:pPr>
              <w:pStyle w:val="Ttulo8"/>
              <w:jc w:val="both"/>
              <w:rPr>
                <w:rFonts w:asciiTheme="minorHAnsi" w:hAnsiTheme="minorHAnsi" w:cs="Arial"/>
                <w:b/>
                <w:i w:val="0"/>
                <w:color w:val="000000"/>
                <w:szCs w:val="22"/>
              </w:rPr>
            </w:pPr>
            <w:r w:rsidRPr="004A3497">
              <w:rPr>
                <w:rFonts w:asciiTheme="minorHAnsi" w:hAnsiTheme="minorHAnsi" w:cs="Arial"/>
                <w:szCs w:val="22"/>
              </w:rPr>
              <w:br w:type="page"/>
            </w:r>
            <w:r w:rsidRPr="004A3497">
              <w:rPr>
                <w:rFonts w:asciiTheme="minorHAnsi" w:hAnsiTheme="minorHAnsi" w:cs="Arial"/>
                <w:szCs w:val="22"/>
              </w:rPr>
              <w:br w:type="page"/>
            </w:r>
            <w:r w:rsidRPr="004A3497">
              <w:rPr>
                <w:rFonts w:asciiTheme="minorHAnsi" w:hAnsiTheme="minorHAnsi" w:cs="Arial"/>
                <w:szCs w:val="22"/>
              </w:rPr>
              <w:br w:type="page"/>
            </w:r>
            <w:r w:rsidRPr="004A3497">
              <w:rPr>
                <w:rFonts w:asciiTheme="minorHAnsi" w:hAnsiTheme="minorHAnsi" w:cs="Arial"/>
                <w:b/>
                <w:i w:val="0"/>
                <w:color w:val="000000"/>
                <w:szCs w:val="22"/>
              </w:rPr>
              <w:t>COMPLEMENTARIA SEIS SERVICIO DE RUTA  (CSR6)</w:t>
            </w:r>
          </w:p>
          <w:p w:rsidR="004A3497" w:rsidRPr="004A3497" w:rsidRDefault="004A3497" w:rsidP="004A3497">
            <w:pPr>
              <w:jc w:val="both"/>
              <w:rPr>
                <w:rFonts w:asciiTheme="minorHAnsi" w:hAnsiTheme="minorHAnsi" w:cs="Arial"/>
                <w:sz w:val="24"/>
                <w:szCs w:val="22"/>
                <w:lang w:val="es-AR"/>
              </w:rPr>
            </w:pPr>
          </w:p>
        </w:tc>
      </w:tr>
      <w:tr w:rsidR="004A3497" w:rsidRPr="004A3497" w:rsidTr="000F6F20">
        <w:tblPrEx>
          <w:tblCellMar>
            <w:top w:w="0" w:type="dxa"/>
            <w:bottom w:w="0" w:type="dxa"/>
          </w:tblCellMar>
        </w:tblPrEx>
        <w:tc>
          <w:tcPr>
            <w:tcW w:w="9360" w:type="dxa"/>
            <w:gridSpan w:val="4"/>
            <w:tcBorders>
              <w:top w:val="single" w:sz="6" w:space="0" w:color="000000"/>
              <w:left w:val="double" w:sz="6" w:space="0" w:color="000000"/>
              <w:bottom w:val="single" w:sz="6" w:space="0" w:color="000000"/>
              <w:right w:val="double" w:sz="4" w:space="0" w:color="auto"/>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 xml:space="preserve">CARACTER DE </w:t>
            </w:r>
            <w:smartTag w:uri="urn:schemas-microsoft-com:office:smarttags" w:element="PersonName">
              <w:smartTagPr>
                <w:attr w:name="ProductID" w:val="la Zona"/>
              </w:smartTagPr>
              <w:r w:rsidRPr="004A3497">
                <w:rPr>
                  <w:rFonts w:asciiTheme="minorHAnsi" w:hAnsiTheme="minorHAnsi" w:cs="Arial"/>
                  <w:b/>
                  <w:color w:val="000000"/>
                  <w:sz w:val="24"/>
                  <w:szCs w:val="22"/>
                </w:rPr>
                <w:t>LA ZONA</w:t>
              </w:r>
            </w:smartTag>
            <w:r w:rsidRPr="004A3497">
              <w:rPr>
                <w:rFonts w:asciiTheme="minorHAnsi" w:hAnsiTheme="minorHAnsi" w:cs="Arial"/>
                <w:b/>
                <w:color w:val="000000"/>
                <w:sz w:val="24"/>
                <w:szCs w:val="22"/>
              </w:rPr>
              <w:t xml:space="preserve">: </w:t>
            </w:r>
            <w:r w:rsidRPr="004A3497">
              <w:rPr>
                <w:rFonts w:asciiTheme="minorHAnsi" w:hAnsiTheme="minorHAnsi" w:cs="Arial"/>
                <w:color w:val="000000"/>
                <w:sz w:val="24"/>
                <w:szCs w:val="22"/>
              </w:rPr>
              <w:t xml:space="preserve">Destinada a la localización de actividades de prestaciones de servicio de </w:t>
            </w:r>
            <w:proofErr w:type="gramStart"/>
            <w:r w:rsidRPr="004A3497">
              <w:rPr>
                <w:rFonts w:asciiTheme="minorHAnsi" w:hAnsiTheme="minorHAnsi" w:cs="Arial"/>
                <w:color w:val="000000"/>
                <w:sz w:val="24"/>
                <w:szCs w:val="22"/>
              </w:rPr>
              <w:t>ruta :</w:t>
            </w:r>
            <w:proofErr w:type="gramEnd"/>
            <w:r w:rsidRPr="004A3497">
              <w:rPr>
                <w:rFonts w:asciiTheme="minorHAnsi" w:hAnsiTheme="minorHAnsi" w:cs="Arial"/>
                <w:color w:val="000000"/>
                <w:sz w:val="24"/>
                <w:szCs w:val="22"/>
              </w:rPr>
              <w:t xml:space="preserve"> turismo, recreación y al transporte automotor de carga y de pasajeros.</w:t>
            </w:r>
          </w:p>
        </w:tc>
      </w:tr>
      <w:tr w:rsidR="004A3497" w:rsidRPr="004A3497" w:rsidTr="000F6F20">
        <w:tblPrEx>
          <w:tblCellMar>
            <w:top w:w="0" w:type="dxa"/>
            <w:bottom w:w="0" w:type="dxa"/>
          </w:tblCellMar>
        </w:tblPrEx>
        <w:tc>
          <w:tcPr>
            <w:tcW w:w="9360" w:type="dxa"/>
            <w:gridSpan w:val="4"/>
            <w:tcBorders>
              <w:top w:val="single" w:sz="6" w:space="0" w:color="000000"/>
              <w:left w:val="double" w:sz="6" w:space="0" w:color="000000"/>
              <w:bottom w:val="single" w:sz="6" w:space="0" w:color="000000"/>
              <w:right w:val="double" w:sz="4" w:space="0" w:color="auto"/>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INDICADORES URBANISTICOS</w:t>
            </w:r>
          </w:p>
        </w:tc>
      </w:tr>
      <w:tr w:rsidR="004A3497" w:rsidRPr="004A3497" w:rsidTr="000F6F20">
        <w:tblPrEx>
          <w:tblCellMar>
            <w:top w:w="0" w:type="dxa"/>
            <w:bottom w:w="0" w:type="dxa"/>
          </w:tblCellMar>
        </w:tblPrEx>
        <w:tc>
          <w:tcPr>
            <w:tcW w:w="1134" w:type="dxa"/>
            <w:tcBorders>
              <w:top w:val="single" w:sz="6" w:space="0" w:color="000000"/>
              <w:left w:val="double" w:sz="6" w:space="0" w:color="000000"/>
              <w:bottom w:val="single" w:sz="6" w:space="0" w:color="000000"/>
              <w:right w:val="single" w:sz="6" w:space="0" w:color="000000"/>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lastRenderedPageBreak/>
              <w:t>F.O.T.</w:t>
            </w:r>
          </w:p>
        </w:tc>
        <w:tc>
          <w:tcPr>
            <w:tcW w:w="1134" w:type="dxa"/>
            <w:tcBorders>
              <w:top w:val="single" w:sz="6" w:space="0" w:color="000000"/>
              <w:left w:val="single" w:sz="6" w:space="0" w:color="000000"/>
              <w:bottom w:val="single" w:sz="6" w:space="0" w:color="000000"/>
              <w:right w:val="single" w:sz="6" w:space="0" w:color="000000"/>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F.O.S.</w:t>
            </w:r>
          </w:p>
        </w:tc>
        <w:tc>
          <w:tcPr>
            <w:tcW w:w="3260" w:type="dxa"/>
            <w:tcBorders>
              <w:top w:val="single" w:sz="6" w:space="0" w:color="000000"/>
              <w:left w:val="single" w:sz="6" w:space="0" w:color="000000"/>
              <w:bottom w:val="single" w:sz="6" w:space="0" w:color="000000"/>
              <w:right w:val="single" w:sz="6" w:space="0" w:color="000000"/>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DENSIDAD</w:t>
            </w:r>
          </w:p>
        </w:tc>
        <w:tc>
          <w:tcPr>
            <w:tcW w:w="3832" w:type="dxa"/>
            <w:tcBorders>
              <w:top w:val="single" w:sz="6" w:space="0" w:color="000000"/>
              <w:left w:val="single" w:sz="6" w:space="0" w:color="000000"/>
              <w:bottom w:val="single" w:sz="6" w:space="0" w:color="000000"/>
              <w:right w:val="double" w:sz="4" w:space="0" w:color="auto"/>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PARCELAMIENTO</w:t>
            </w:r>
          </w:p>
        </w:tc>
      </w:tr>
      <w:tr w:rsidR="004A3497" w:rsidRPr="004A3497" w:rsidTr="000F6F20">
        <w:tblPrEx>
          <w:tblCellMar>
            <w:top w:w="0" w:type="dxa"/>
            <w:bottom w:w="0" w:type="dxa"/>
          </w:tblCellMar>
        </w:tblPrEx>
        <w:tc>
          <w:tcPr>
            <w:tcW w:w="1134" w:type="dxa"/>
            <w:tcBorders>
              <w:top w:val="single" w:sz="6" w:space="0" w:color="000000"/>
              <w:left w:val="double" w:sz="6" w:space="0" w:color="000000"/>
              <w:bottom w:val="single" w:sz="6" w:space="0" w:color="000000"/>
              <w:right w:val="single" w:sz="6" w:space="0" w:color="000000"/>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color w:val="000000"/>
                <w:sz w:val="24"/>
                <w:szCs w:val="22"/>
              </w:rPr>
              <w:t>0.5</w:t>
            </w:r>
          </w:p>
        </w:tc>
        <w:tc>
          <w:tcPr>
            <w:tcW w:w="1134" w:type="dxa"/>
            <w:tcBorders>
              <w:top w:val="single" w:sz="6" w:space="0" w:color="000000"/>
              <w:left w:val="single" w:sz="6" w:space="0" w:color="000000"/>
              <w:bottom w:val="single" w:sz="6" w:space="0" w:color="000000"/>
              <w:right w:val="single" w:sz="6" w:space="0" w:color="000000"/>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color w:val="000000"/>
                <w:sz w:val="24"/>
                <w:szCs w:val="22"/>
              </w:rPr>
              <w:t>0.5</w:t>
            </w:r>
          </w:p>
        </w:tc>
        <w:tc>
          <w:tcPr>
            <w:tcW w:w="3260" w:type="dxa"/>
            <w:tcBorders>
              <w:top w:val="single" w:sz="6" w:space="0" w:color="000000"/>
              <w:left w:val="single" w:sz="6" w:space="0" w:color="000000"/>
              <w:bottom w:val="single" w:sz="6" w:space="0" w:color="000000"/>
              <w:right w:val="single" w:sz="6" w:space="0" w:color="000000"/>
            </w:tcBorders>
          </w:tcPr>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color w:val="000000"/>
                <w:sz w:val="24"/>
                <w:szCs w:val="22"/>
              </w:rPr>
              <w:t xml:space="preserve">30 Hab./HA o la resultante de 1 vivienda </w:t>
            </w:r>
            <w:proofErr w:type="spellStart"/>
            <w:r w:rsidRPr="004A3497">
              <w:rPr>
                <w:rFonts w:asciiTheme="minorHAnsi" w:hAnsiTheme="minorHAnsi" w:cs="Arial"/>
                <w:color w:val="000000"/>
                <w:sz w:val="24"/>
                <w:szCs w:val="22"/>
              </w:rPr>
              <w:t>unif</w:t>
            </w:r>
            <w:proofErr w:type="spellEnd"/>
            <w:r w:rsidRPr="004A3497">
              <w:rPr>
                <w:rFonts w:asciiTheme="minorHAnsi" w:hAnsiTheme="minorHAnsi" w:cs="Arial"/>
                <w:color w:val="000000"/>
                <w:sz w:val="24"/>
                <w:szCs w:val="22"/>
              </w:rPr>
              <w:t xml:space="preserve"> por parcela  (1)</w:t>
            </w:r>
          </w:p>
        </w:tc>
        <w:tc>
          <w:tcPr>
            <w:tcW w:w="3832" w:type="dxa"/>
            <w:tcBorders>
              <w:top w:val="single" w:sz="6" w:space="0" w:color="000000"/>
              <w:left w:val="single" w:sz="6" w:space="0" w:color="000000"/>
              <w:bottom w:val="single" w:sz="6" w:space="0" w:color="000000"/>
              <w:right w:val="double" w:sz="4" w:space="0" w:color="auto"/>
            </w:tcBorders>
          </w:tcPr>
          <w:p w:rsidR="004A3497" w:rsidRPr="004A3497" w:rsidRDefault="004A3497" w:rsidP="004A3497">
            <w:pPr>
              <w:widowControl w:val="0"/>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 xml:space="preserve">FRENTE MINIMO:            </w:t>
            </w:r>
            <w:smartTag w:uri="urn:schemas-microsoft-com:office:smarttags" w:element="metricconverter">
              <w:smartTagPr>
                <w:attr w:name="ProductID" w:val="40 m"/>
              </w:smartTagPr>
              <w:r w:rsidRPr="004A3497">
                <w:rPr>
                  <w:rFonts w:asciiTheme="minorHAnsi" w:hAnsiTheme="minorHAnsi" w:cs="Arial"/>
                  <w:color w:val="000000"/>
                  <w:sz w:val="24"/>
                  <w:szCs w:val="22"/>
                </w:rPr>
                <w:t>40 m</w:t>
              </w:r>
            </w:smartTag>
            <w:r w:rsidRPr="004A3497">
              <w:rPr>
                <w:rFonts w:asciiTheme="minorHAnsi" w:hAnsiTheme="minorHAnsi" w:cs="Arial"/>
                <w:color w:val="000000"/>
                <w:sz w:val="24"/>
                <w:szCs w:val="22"/>
              </w:rPr>
              <w:t>.</w:t>
            </w:r>
          </w:p>
          <w:p w:rsidR="004A3497" w:rsidRPr="004A3497" w:rsidRDefault="004A3497" w:rsidP="004A3497">
            <w:pPr>
              <w:widowControl w:val="0"/>
              <w:spacing w:after="58"/>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 xml:space="preserve">SUPERFICIE MINIMA: </w:t>
            </w:r>
            <w:smartTag w:uri="urn:schemas-microsoft-com:office:smarttags" w:element="metricconverter">
              <w:smartTagPr>
                <w:attr w:name="ProductID" w:val="2.000 m2"/>
              </w:smartTagPr>
              <w:r w:rsidRPr="004A3497">
                <w:rPr>
                  <w:rFonts w:asciiTheme="minorHAnsi" w:hAnsiTheme="minorHAnsi" w:cs="Arial"/>
                  <w:color w:val="000000"/>
                  <w:sz w:val="24"/>
                  <w:szCs w:val="22"/>
                </w:rPr>
                <w:t>2.000 m2</w:t>
              </w:r>
            </w:smartTag>
            <w:r w:rsidRPr="004A3497">
              <w:rPr>
                <w:rFonts w:asciiTheme="minorHAnsi" w:hAnsiTheme="minorHAnsi" w:cs="Arial"/>
                <w:color w:val="000000"/>
                <w:sz w:val="24"/>
                <w:szCs w:val="22"/>
              </w:rPr>
              <w:t>.</w:t>
            </w:r>
            <w:r w:rsidRPr="004A3497">
              <w:rPr>
                <w:rFonts w:asciiTheme="minorHAnsi" w:hAnsiTheme="minorHAnsi" w:cs="Arial"/>
                <w:b/>
                <w:color w:val="000000"/>
                <w:sz w:val="24"/>
                <w:szCs w:val="22"/>
              </w:rPr>
              <w:t xml:space="preserve"> </w:t>
            </w:r>
          </w:p>
        </w:tc>
      </w:tr>
      <w:tr w:rsidR="004A3497" w:rsidRPr="004A3497" w:rsidTr="000F6F20">
        <w:tblPrEx>
          <w:tblCellMar>
            <w:top w:w="0" w:type="dxa"/>
            <w:bottom w:w="0" w:type="dxa"/>
          </w:tblCellMar>
        </w:tblPrEx>
        <w:tc>
          <w:tcPr>
            <w:tcW w:w="9360" w:type="dxa"/>
            <w:gridSpan w:val="4"/>
            <w:tcBorders>
              <w:top w:val="single" w:sz="6" w:space="0" w:color="000000"/>
              <w:left w:val="double" w:sz="6" w:space="0" w:color="000000"/>
              <w:bottom w:val="double" w:sz="6" w:space="0" w:color="000000"/>
              <w:right w:val="double" w:sz="4" w:space="0" w:color="auto"/>
            </w:tcBorders>
          </w:tcPr>
          <w:p w:rsidR="004A3497" w:rsidRPr="004A3497" w:rsidRDefault="004A3497" w:rsidP="004A3497">
            <w:pPr>
              <w:widowControl w:val="0"/>
              <w:jc w:val="both"/>
              <w:rPr>
                <w:rFonts w:asciiTheme="minorHAnsi" w:hAnsiTheme="minorHAnsi" w:cs="Arial"/>
                <w:color w:val="000000"/>
                <w:sz w:val="24"/>
                <w:szCs w:val="22"/>
                <w:u w:val="single"/>
                <w:lang w:val="es-AR"/>
              </w:rPr>
            </w:pPr>
            <w:r w:rsidRPr="004A3497">
              <w:rPr>
                <w:rFonts w:asciiTheme="minorHAnsi" w:hAnsiTheme="minorHAnsi" w:cs="Arial"/>
                <w:b/>
                <w:color w:val="000000"/>
                <w:sz w:val="24"/>
                <w:szCs w:val="22"/>
                <w:u w:val="single"/>
              </w:rPr>
              <w:t xml:space="preserve">USO PREDOMINANTE: </w:t>
            </w:r>
          </w:p>
          <w:p w:rsidR="004A3497" w:rsidRPr="004A3497" w:rsidRDefault="004A3497" w:rsidP="004A3497">
            <w:pPr>
              <w:jc w:val="both"/>
              <w:rPr>
                <w:rFonts w:asciiTheme="minorHAnsi" w:hAnsiTheme="minorHAnsi" w:cs="Arial"/>
                <w:color w:val="000000"/>
                <w:sz w:val="24"/>
                <w:szCs w:val="22"/>
                <w:lang w:val="es-AR"/>
              </w:rPr>
            </w:pPr>
            <w:r w:rsidRPr="004A3497">
              <w:rPr>
                <w:rFonts w:asciiTheme="minorHAnsi" w:hAnsiTheme="minorHAnsi" w:cs="Arial"/>
                <w:color w:val="000000"/>
                <w:sz w:val="24"/>
                <w:szCs w:val="22"/>
              </w:rPr>
              <w:t>Servicios de Ruta y Transporte: Estaciones de servicio. Centros y Paradores con servicio para automovilistas. Centro de Información de Ruta. Áreas de descanso y estacionamiento.-</w:t>
            </w:r>
          </w:p>
          <w:p w:rsidR="004A3497" w:rsidRPr="004A3497" w:rsidRDefault="004A3497" w:rsidP="004A3497">
            <w:pPr>
              <w:jc w:val="both"/>
              <w:rPr>
                <w:rFonts w:asciiTheme="minorHAnsi" w:hAnsiTheme="minorHAnsi" w:cs="Arial"/>
                <w:b/>
                <w:sz w:val="24"/>
                <w:szCs w:val="22"/>
                <w:lang w:val="es-AR"/>
              </w:rPr>
            </w:pPr>
            <w:r w:rsidRPr="004A3497">
              <w:rPr>
                <w:rFonts w:asciiTheme="minorHAnsi" w:hAnsiTheme="minorHAnsi" w:cs="Arial"/>
                <w:sz w:val="24"/>
                <w:szCs w:val="22"/>
              </w:rPr>
              <w:t>Equipamiento Comercial y Turístico:</w:t>
            </w:r>
            <w:r w:rsidRPr="004A3497">
              <w:rPr>
                <w:rFonts w:asciiTheme="minorHAnsi" w:hAnsiTheme="minorHAnsi" w:cs="Arial"/>
                <w:b/>
                <w:sz w:val="24"/>
                <w:szCs w:val="22"/>
              </w:rPr>
              <w:t xml:space="preserve"> </w:t>
            </w:r>
            <w:r w:rsidRPr="004A3497">
              <w:rPr>
                <w:rFonts w:asciiTheme="minorHAnsi" w:hAnsiTheme="minorHAnsi" w:cs="Arial"/>
                <w:sz w:val="24"/>
                <w:szCs w:val="22"/>
              </w:rPr>
              <w:t>Comercio. Hotelería. Condominio vacacional. Restaurantes, parrillas, confiterías, cafeterías, confiterías bailables, autobar. Actividades recreativas y de esparcimiento</w:t>
            </w:r>
            <w:proofErr w:type="gramStart"/>
            <w:r w:rsidRPr="004A3497">
              <w:rPr>
                <w:rFonts w:asciiTheme="minorHAnsi" w:hAnsiTheme="minorHAnsi" w:cs="Arial"/>
                <w:sz w:val="24"/>
                <w:szCs w:val="22"/>
              </w:rPr>
              <w:t>..</w:t>
            </w:r>
            <w:proofErr w:type="gramEnd"/>
          </w:p>
          <w:p w:rsidR="004A3497" w:rsidRPr="004A3497" w:rsidRDefault="004A3497" w:rsidP="004A3497">
            <w:pPr>
              <w:widowControl w:val="0"/>
              <w:jc w:val="both"/>
              <w:rPr>
                <w:rFonts w:asciiTheme="minorHAnsi" w:hAnsiTheme="minorHAnsi" w:cs="Arial"/>
                <w:color w:val="000000"/>
                <w:sz w:val="24"/>
                <w:szCs w:val="22"/>
                <w:lang w:val="es-AR"/>
              </w:rPr>
            </w:pPr>
            <w:r w:rsidRPr="004A3497">
              <w:rPr>
                <w:rFonts w:asciiTheme="minorHAnsi" w:hAnsiTheme="minorHAnsi" w:cs="Arial"/>
                <w:color w:val="000000"/>
                <w:sz w:val="24"/>
                <w:szCs w:val="22"/>
              </w:rPr>
              <w:t xml:space="preserve">Servicentros: para el automotor en general, para camiones, máquinas agrícolas e industriales, talleres, </w:t>
            </w:r>
          </w:p>
          <w:p w:rsidR="004A3497" w:rsidRPr="004A3497" w:rsidRDefault="004A3497" w:rsidP="004A3497">
            <w:pPr>
              <w:widowControl w:val="0"/>
              <w:jc w:val="both"/>
              <w:rPr>
                <w:rFonts w:asciiTheme="minorHAnsi" w:hAnsiTheme="minorHAnsi" w:cs="Arial"/>
                <w:color w:val="000000"/>
                <w:sz w:val="24"/>
                <w:szCs w:val="22"/>
                <w:u w:val="single"/>
                <w:lang w:val="es-AR"/>
              </w:rPr>
            </w:pPr>
            <w:r w:rsidRPr="004A3497">
              <w:rPr>
                <w:rFonts w:asciiTheme="minorHAnsi" w:hAnsiTheme="minorHAnsi" w:cs="Arial"/>
                <w:b/>
                <w:color w:val="000000"/>
                <w:sz w:val="24"/>
                <w:szCs w:val="22"/>
                <w:u w:val="single"/>
              </w:rPr>
              <w:t>COMPLEMENTARIOS</w:t>
            </w:r>
            <w:r w:rsidRPr="004A3497">
              <w:rPr>
                <w:rFonts w:asciiTheme="minorHAnsi" w:hAnsiTheme="minorHAnsi" w:cs="Arial"/>
                <w:color w:val="000000"/>
                <w:sz w:val="24"/>
                <w:szCs w:val="22"/>
                <w:u w:val="single"/>
              </w:rPr>
              <w:t xml:space="preserve">: </w:t>
            </w:r>
          </w:p>
          <w:p w:rsidR="004A3497" w:rsidRPr="004A3497" w:rsidRDefault="004A3497" w:rsidP="004A3497">
            <w:pPr>
              <w:widowControl w:val="0"/>
              <w:jc w:val="both"/>
              <w:rPr>
                <w:rFonts w:asciiTheme="minorHAnsi" w:hAnsiTheme="minorHAnsi" w:cs="Arial"/>
                <w:color w:val="000000"/>
                <w:sz w:val="24"/>
                <w:szCs w:val="22"/>
                <w:lang w:val="es-AR"/>
              </w:rPr>
            </w:pPr>
            <w:r w:rsidRPr="004A3497">
              <w:rPr>
                <w:rFonts w:asciiTheme="minorHAnsi" w:hAnsiTheme="minorHAnsi" w:cs="Arial"/>
                <w:color w:val="000000"/>
                <w:sz w:val="24"/>
                <w:szCs w:val="22"/>
              </w:rPr>
              <w:t>Destacamento policial,  museo, playa para alojamiento de espectáculos itinerantes (Circo, Museo, etc.), depósitos y otros similares compatibles.</w:t>
            </w:r>
          </w:p>
          <w:p w:rsidR="004A3497" w:rsidRPr="004A3497" w:rsidRDefault="004A3497" w:rsidP="004A3497">
            <w:pPr>
              <w:widowControl w:val="0"/>
              <w:jc w:val="both"/>
              <w:rPr>
                <w:rFonts w:asciiTheme="minorHAnsi" w:hAnsiTheme="minorHAnsi" w:cs="Arial"/>
                <w:color w:val="000000"/>
                <w:sz w:val="24"/>
                <w:szCs w:val="22"/>
                <w:lang w:val="es-AR"/>
              </w:rPr>
            </w:pPr>
            <w:r w:rsidRPr="004A3497">
              <w:rPr>
                <w:rFonts w:asciiTheme="minorHAnsi" w:hAnsiTheme="minorHAnsi" w:cs="Arial"/>
                <w:b/>
                <w:color w:val="000000"/>
                <w:sz w:val="24"/>
                <w:szCs w:val="22"/>
                <w:u w:val="single"/>
              </w:rPr>
              <w:t>PROHIBIDOS</w:t>
            </w:r>
            <w:r w:rsidRPr="004A3497">
              <w:rPr>
                <w:rFonts w:asciiTheme="minorHAnsi" w:hAnsiTheme="minorHAnsi" w:cs="Arial"/>
                <w:b/>
                <w:color w:val="000000"/>
                <w:sz w:val="24"/>
                <w:szCs w:val="22"/>
              </w:rPr>
              <w:t xml:space="preserve">: </w:t>
            </w:r>
            <w:r w:rsidRPr="004A3497">
              <w:rPr>
                <w:rFonts w:asciiTheme="minorHAnsi" w:hAnsiTheme="minorHAnsi" w:cs="Arial"/>
                <w:color w:val="000000"/>
                <w:sz w:val="24"/>
                <w:szCs w:val="22"/>
              </w:rPr>
              <w:t>ver prohibiciones según cada zona comprendida en su recorrido.</w:t>
            </w:r>
          </w:p>
          <w:p w:rsidR="004A3497" w:rsidRPr="004A3497" w:rsidRDefault="004A3497" w:rsidP="004A3497">
            <w:pPr>
              <w:widowControl w:val="0"/>
              <w:jc w:val="both"/>
              <w:rPr>
                <w:rFonts w:asciiTheme="minorHAnsi" w:hAnsiTheme="minorHAnsi" w:cs="Arial"/>
                <w:b/>
                <w:color w:val="000000"/>
                <w:sz w:val="24"/>
                <w:szCs w:val="22"/>
                <w:u w:val="single"/>
              </w:rPr>
            </w:pPr>
          </w:p>
          <w:p w:rsidR="004A3497" w:rsidRPr="004A3497" w:rsidRDefault="004A3497" w:rsidP="004A3497">
            <w:pPr>
              <w:widowControl w:val="0"/>
              <w:jc w:val="both"/>
              <w:rPr>
                <w:rFonts w:asciiTheme="minorHAnsi" w:hAnsiTheme="minorHAnsi" w:cs="Arial"/>
                <w:color w:val="000000"/>
                <w:sz w:val="24"/>
                <w:szCs w:val="22"/>
                <w:lang w:val="es-AR"/>
              </w:rPr>
            </w:pPr>
            <w:r w:rsidRPr="004A3497">
              <w:rPr>
                <w:rFonts w:asciiTheme="minorHAnsi" w:hAnsiTheme="minorHAnsi" w:cs="Arial"/>
                <w:b/>
                <w:color w:val="000000"/>
                <w:sz w:val="24"/>
                <w:szCs w:val="22"/>
                <w:u w:val="single"/>
              </w:rPr>
              <w:t>SERVICIOS ESENCIALES</w:t>
            </w:r>
            <w:r w:rsidRPr="004A3497">
              <w:rPr>
                <w:rFonts w:asciiTheme="minorHAnsi" w:hAnsiTheme="minorHAnsi" w:cs="Arial"/>
                <w:b/>
                <w:color w:val="000000"/>
                <w:sz w:val="24"/>
                <w:szCs w:val="22"/>
              </w:rPr>
              <w:t xml:space="preserve">: </w:t>
            </w:r>
            <w:r w:rsidRPr="004A3497">
              <w:rPr>
                <w:rFonts w:asciiTheme="minorHAnsi" w:hAnsiTheme="minorHAnsi" w:cs="Arial"/>
                <w:color w:val="000000"/>
                <w:sz w:val="24"/>
                <w:szCs w:val="22"/>
              </w:rPr>
              <w:t xml:space="preserve">agua potable, planta compacta de tratamiento de líquidos cloacales, energía eléctrica, alumbrado público, recolección de residuos, calles consolidadas </w:t>
            </w:r>
          </w:p>
          <w:p w:rsidR="004A3497" w:rsidRPr="004A3497" w:rsidRDefault="004A3497" w:rsidP="004A3497">
            <w:pPr>
              <w:widowControl w:val="0"/>
              <w:jc w:val="both"/>
              <w:rPr>
                <w:rFonts w:asciiTheme="minorHAnsi" w:hAnsiTheme="minorHAnsi" w:cs="Arial"/>
                <w:b/>
                <w:color w:val="000000"/>
                <w:sz w:val="24"/>
                <w:szCs w:val="22"/>
                <w:u w:val="single"/>
                <w:lang w:val="es-AR"/>
              </w:rPr>
            </w:pPr>
            <w:r w:rsidRPr="004A3497">
              <w:rPr>
                <w:rFonts w:asciiTheme="minorHAnsi" w:hAnsiTheme="minorHAnsi" w:cs="Arial"/>
                <w:b/>
                <w:color w:val="000000"/>
                <w:sz w:val="24"/>
                <w:szCs w:val="22"/>
                <w:u w:val="single"/>
              </w:rPr>
              <w:t>TEJIDO :</w:t>
            </w:r>
          </w:p>
          <w:p w:rsidR="004A3497" w:rsidRPr="004A3497" w:rsidRDefault="004A3497" w:rsidP="004A3497">
            <w:pPr>
              <w:widowControl w:val="0"/>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 xml:space="preserve">Retiro de frente: </w:t>
            </w:r>
            <w:r w:rsidRPr="004A3497">
              <w:rPr>
                <w:rFonts w:asciiTheme="minorHAnsi" w:hAnsiTheme="minorHAnsi" w:cs="Arial"/>
                <w:color w:val="000000"/>
                <w:sz w:val="24"/>
                <w:szCs w:val="22"/>
              </w:rPr>
              <w:t xml:space="preserve">Obligatorio. Mínimo admitido </w:t>
            </w:r>
            <w:smartTag w:uri="urn:schemas-microsoft-com:office:smarttags" w:element="metricconverter">
              <w:smartTagPr>
                <w:attr w:name="ProductID" w:val="10 m"/>
              </w:smartTagPr>
              <w:r w:rsidRPr="004A3497">
                <w:rPr>
                  <w:rFonts w:asciiTheme="minorHAnsi" w:hAnsiTheme="minorHAnsi" w:cs="Arial"/>
                  <w:color w:val="000000"/>
                  <w:sz w:val="24"/>
                  <w:szCs w:val="22"/>
                </w:rPr>
                <w:t>10 m</w:t>
              </w:r>
            </w:smartTag>
            <w:r w:rsidRPr="004A3497">
              <w:rPr>
                <w:rFonts w:asciiTheme="minorHAnsi" w:hAnsiTheme="minorHAnsi" w:cs="Arial"/>
                <w:color w:val="000000"/>
                <w:sz w:val="24"/>
                <w:szCs w:val="22"/>
              </w:rPr>
              <w:t>.</w:t>
            </w:r>
          </w:p>
          <w:p w:rsidR="004A3497" w:rsidRPr="004A3497" w:rsidRDefault="004A3497" w:rsidP="004A3497">
            <w:pPr>
              <w:widowControl w:val="0"/>
              <w:jc w:val="both"/>
              <w:rPr>
                <w:rFonts w:asciiTheme="minorHAnsi" w:hAnsiTheme="minorHAnsi" w:cs="Arial"/>
                <w:color w:val="000000"/>
                <w:sz w:val="24"/>
                <w:szCs w:val="22"/>
              </w:rPr>
            </w:pPr>
            <w:proofErr w:type="gramStart"/>
            <w:r w:rsidRPr="004A3497">
              <w:rPr>
                <w:rFonts w:asciiTheme="minorHAnsi" w:hAnsiTheme="minorHAnsi" w:cs="Arial"/>
                <w:b/>
                <w:color w:val="000000"/>
                <w:sz w:val="24"/>
                <w:szCs w:val="22"/>
              </w:rPr>
              <w:t>Retiro laterales</w:t>
            </w:r>
            <w:proofErr w:type="gramEnd"/>
            <w:r w:rsidRPr="004A3497">
              <w:rPr>
                <w:rFonts w:asciiTheme="minorHAnsi" w:hAnsiTheme="minorHAnsi" w:cs="Arial"/>
                <w:b/>
                <w:color w:val="000000"/>
                <w:sz w:val="24"/>
                <w:szCs w:val="22"/>
              </w:rPr>
              <w:t>:</w:t>
            </w:r>
            <w:r w:rsidRPr="004A3497">
              <w:rPr>
                <w:rFonts w:asciiTheme="minorHAnsi" w:hAnsiTheme="minorHAnsi" w:cs="Arial"/>
                <w:color w:val="000000"/>
                <w:sz w:val="24"/>
                <w:szCs w:val="22"/>
              </w:rPr>
              <w:t xml:space="preserve"> Obligatorio. Mínimo admitido </w:t>
            </w:r>
            <w:smartTag w:uri="urn:schemas-microsoft-com:office:smarttags" w:element="metricconverter">
              <w:smartTagPr>
                <w:attr w:name="ProductID" w:val="10 m"/>
              </w:smartTagPr>
              <w:r w:rsidRPr="004A3497">
                <w:rPr>
                  <w:rFonts w:asciiTheme="minorHAnsi" w:hAnsiTheme="minorHAnsi" w:cs="Arial"/>
                  <w:color w:val="000000"/>
                  <w:sz w:val="24"/>
                  <w:szCs w:val="22"/>
                </w:rPr>
                <w:t>10 m</w:t>
              </w:r>
            </w:smartTag>
            <w:r w:rsidRPr="004A3497">
              <w:rPr>
                <w:rFonts w:asciiTheme="minorHAnsi" w:hAnsiTheme="minorHAnsi" w:cs="Arial"/>
                <w:color w:val="000000"/>
                <w:sz w:val="24"/>
                <w:szCs w:val="22"/>
              </w:rPr>
              <w:t>.</w:t>
            </w:r>
          </w:p>
          <w:p w:rsidR="004A3497" w:rsidRPr="004A3497" w:rsidRDefault="004A3497" w:rsidP="004A3497">
            <w:pPr>
              <w:widowControl w:val="0"/>
              <w:jc w:val="both"/>
              <w:rPr>
                <w:rFonts w:asciiTheme="minorHAnsi" w:hAnsiTheme="minorHAnsi" w:cs="Arial"/>
                <w:color w:val="000000"/>
                <w:sz w:val="24"/>
                <w:szCs w:val="22"/>
              </w:rPr>
            </w:pPr>
            <w:r w:rsidRPr="004A3497">
              <w:rPr>
                <w:rFonts w:asciiTheme="minorHAnsi" w:hAnsiTheme="minorHAnsi" w:cs="Arial"/>
                <w:b/>
                <w:color w:val="000000"/>
                <w:sz w:val="24"/>
                <w:szCs w:val="22"/>
              </w:rPr>
              <w:t xml:space="preserve">Altura Máxima: </w:t>
            </w:r>
            <w:smartTag w:uri="urn:schemas-microsoft-com:office:smarttags" w:element="metricconverter">
              <w:smartTagPr>
                <w:attr w:name="ProductID" w:val="7 m"/>
              </w:smartTagPr>
              <w:r w:rsidRPr="004A3497">
                <w:rPr>
                  <w:rFonts w:asciiTheme="minorHAnsi" w:hAnsiTheme="minorHAnsi" w:cs="Arial"/>
                  <w:color w:val="000000"/>
                  <w:sz w:val="24"/>
                  <w:szCs w:val="22"/>
                </w:rPr>
                <w:t>7 m</w:t>
              </w:r>
            </w:smartTag>
            <w:r w:rsidRPr="004A3497">
              <w:rPr>
                <w:rFonts w:asciiTheme="minorHAnsi" w:hAnsiTheme="minorHAnsi" w:cs="Arial"/>
                <w:color w:val="000000"/>
                <w:sz w:val="24"/>
                <w:szCs w:val="22"/>
              </w:rPr>
              <w:t>. ( Planta baja y un piso)</w:t>
            </w:r>
          </w:p>
          <w:p w:rsidR="004A3497" w:rsidRPr="004A3497" w:rsidRDefault="004A3497" w:rsidP="004A3497">
            <w:pPr>
              <w:widowControl w:val="0"/>
              <w:jc w:val="both"/>
              <w:rPr>
                <w:rFonts w:asciiTheme="minorHAnsi" w:hAnsiTheme="minorHAnsi" w:cs="Arial"/>
                <w:b/>
                <w:color w:val="000000"/>
                <w:sz w:val="24"/>
                <w:szCs w:val="22"/>
                <w:lang w:val="es-AR"/>
              </w:rPr>
            </w:pPr>
            <w:r w:rsidRPr="004A3497">
              <w:rPr>
                <w:rFonts w:asciiTheme="minorHAnsi" w:hAnsiTheme="minorHAnsi" w:cs="Arial"/>
                <w:b/>
                <w:color w:val="000000"/>
                <w:sz w:val="24"/>
                <w:szCs w:val="22"/>
              </w:rPr>
              <w:t xml:space="preserve">Estacionamiento : </w:t>
            </w:r>
            <w:r w:rsidRPr="004A3497">
              <w:rPr>
                <w:rFonts w:asciiTheme="minorHAnsi" w:hAnsiTheme="minorHAnsi" w:cs="Arial"/>
                <w:color w:val="000000"/>
                <w:sz w:val="24"/>
                <w:szCs w:val="22"/>
              </w:rPr>
              <w:t>de acuerdo a normas generales</w:t>
            </w:r>
          </w:p>
          <w:p w:rsidR="004A3497" w:rsidRPr="004A3497" w:rsidRDefault="004A3497" w:rsidP="004A3497">
            <w:pPr>
              <w:widowControl w:val="0"/>
              <w:jc w:val="both"/>
              <w:rPr>
                <w:rFonts w:asciiTheme="minorHAnsi" w:hAnsiTheme="minorHAnsi" w:cs="Arial"/>
                <w:b/>
                <w:color w:val="000000"/>
                <w:sz w:val="24"/>
                <w:szCs w:val="22"/>
                <w:u w:val="single"/>
                <w:lang w:val="es-AR"/>
              </w:rPr>
            </w:pPr>
            <w:r w:rsidRPr="004A3497">
              <w:rPr>
                <w:rFonts w:asciiTheme="minorHAnsi" w:hAnsiTheme="minorHAnsi" w:cs="Arial"/>
                <w:b/>
                <w:color w:val="000000"/>
                <w:sz w:val="24"/>
                <w:szCs w:val="22"/>
                <w:u w:val="single"/>
              </w:rPr>
              <w:t>DISPOSICIONES PARTICULARES:</w:t>
            </w:r>
          </w:p>
          <w:p w:rsidR="004A3497" w:rsidRPr="004A3497" w:rsidRDefault="004A3497" w:rsidP="004A3497">
            <w:pPr>
              <w:widowControl w:val="0"/>
              <w:jc w:val="both"/>
              <w:rPr>
                <w:rFonts w:asciiTheme="minorHAnsi" w:hAnsiTheme="minorHAnsi" w:cs="Arial"/>
                <w:color w:val="000000"/>
                <w:sz w:val="24"/>
                <w:szCs w:val="22"/>
                <w:lang w:val="es-AR"/>
              </w:rPr>
            </w:pPr>
            <w:r w:rsidRPr="004A3497">
              <w:rPr>
                <w:rFonts w:asciiTheme="minorHAnsi" w:hAnsiTheme="minorHAnsi" w:cs="Arial"/>
                <w:b/>
                <w:color w:val="000000"/>
                <w:sz w:val="24"/>
                <w:szCs w:val="22"/>
              </w:rPr>
              <w:t xml:space="preserve"> </w:t>
            </w:r>
            <w:r w:rsidRPr="004A3497">
              <w:rPr>
                <w:rFonts w:asciiTheme="minorHAnsi" w:hAnsiTheme="minorHAnsi" w:cs="Arial"/>
                <w:color w:val="000000"/>
                <w:sz w:val="24"/>
                <w:szCs w:val="22"/>
              </w:rPr>
              <w:t>El movimiento de carga y descarga deberá resolverse dentro de la parcela.</w:t>
            </w:r>
          </w:p>
          <w:p w:rsidR="004A3497" w:rsidRPr="004A3497" w:rsidRDefault="004A3497" w:rsidP="004A3497">
            <w:pPr>
              <w:widowControl w:val="0"/>
              <w:jc w:val="both"/>
              <w:rPr>
                <w:rFonts w:asciiTheme="minorHAnsi" w:hAnsiTheme="minorHAnsi" w:cs="Arial"/>
                <w:color w:val="000000"/>
                <w:sz w:val="24"/>
                <w:szCs w:val="22"/>
                <w:lang w:val="es-AR"/>
              </w:rPr>
            </w:pPr>
            <w:r w:rsidRPr="004A3497">
              <w:rPr>
                <w:rFonts w:asciiTheme="minorHAnsi" w:hAnsiTheme="minorHAnsi" w:cs="Arial"/>
                <w:color w:val="000000"/>
                <w:sz w:val="24"/>
                <w:szCs w:val="22"/>
              </w:rPr>
              <w:t xml:space="preserve">(1) Para condominio vacacional el CUF será de una unidad funcional cada </w:t>
            </w:r>
            <w:smartTag w:uri="urn:schemas-microsoft-com:office:smarttags" w:element="metricconverter">
              <w:smartTagPr>
                <w:attr w:name="ProductID" w:val="375 m2"/>
              </w:smartTagPr>
              <w:r w:rsidRPr="004A3497">
                <w:rPr>
                  <w:rFonts w:asciiTheme="minorHAnsi" w:hAnsiTheme="minorHAnsi" w:cs="Arial"/>
                  <w:color w:val="000000"/>
                  <w:sz w:val="24"/>
                  <w:szCs w:val="22"/>
                </w:rPr>
                <w:t>375 m2</w:t>
              </w:r>
            </w:smartTag>
            <w:r w:rsidRPr="004A3497">
              <w:rPr>
                <w:rFonts w:asciiTheme="minorHAnsi" w:hAnsiTheme="minorHAnsi" w:cs="Arial"/>
                <w:color w:val="000000"/>
                <w:sz w:val="24"/>
                <w:szCs w:val="22"/>
              </w:rPr>
              <w:t xml:space="preserve"> de superficie total de la parcela a afectar.</w:t>
            </w:r>
          </w:p>
          <w:p w:rsidR="004A3497" w:rsidRPr="004A3497" w:rsidRDefault="004A3497" w:rsidP="004A3497">
            <w:pPr>
              <w:jc w:val="both"/>
              <w:rPr>
                <w:rFonts w:asciiTheme="minorHAnsi" w:hAnsiTheme="minorHAnsi" w:cs="Arial"/>
                <w:color w:val="000000"/>
                <w:sz w:val="24"/>
                <w:szCs w:val="22"/>
                <w:lang w:val="es-AR"/>
              </w:rPr>
            </w:pPr>
            <w:r w:rsidRPr="004A3497">
              <w:rPr>
                <w:rFonts w:asciiTheme="minorHAnsi" w:hAnsiTheme="minorHAnsi" w:cs="Arial"/>
                <w:color w:val="000000"/>
                <w:sz w:val="24"/>
                <w:szCs w:val="22"/>
              </w:rPr>
              <w:t>Se deberá realizar la apertura y mejorado de la calle colectora según lo establecido por el Decreto provincial Nº 1372/88.-</w:t>
            </w:r>
          </w:p>
          <w:p w:rsidR="004A3497" w:rsidRPr="004A3497" w:rsidRDefault="004A3497" w:rsidP="004A3497">
            <w:pPr>
              <w:widowControl w:val="0"/>
              <w:spacing w:after="58"/>
              <w:jc w:val="both"/>
              <w:rPr>
                <w:rFonts w:asciiTheme="minorHAnsi" w:hAnsiTheme="minorHAnsi" w:cs="Arial"/>
                <w:color w:val="000000"/>
                <w:sz w:val="24"/>
                <w:szCs w:val="22"/>
              </w:rPr>
            </w:pPr>
            <w:r w:rsidRPr="004A3497">
              <w:rPr>
                <w:rFonts w:asciiTheme="minorHAnsi" w:hAnsiTheme="minorHAnsi" w:cs="Arial"/>
                <w:color w:val="000000"/>
                <w:sz w:val="24"/>
                <w:szCs w:val="22"/>
              </w:rPr>
              <w:t xml:space="preserve">Será obligatorio el tratamiento paisajístico de la parcela en función del uso propuesto y la materialización de límites con cortinas forestales en un ancho mínimo de </w:t>
            </w:r>
            <w:smartTag w:uri="urn:schemas-microsoft-com:office:smarttags" w:element="metricconverter">
              <w:smartTagPr>
                <w:attr w:name="ProductID" w:val="3.00 m"/>
              </w:smartTagPr>
              <w:r w:rsidRPr="004A3497">
                <w:rPr>
                  <w:rFonts w:asciiTheme="minorHAnsi" w:hAnsiTheme="minorHAnsi" w:cs="Arial"/>
                  <w:color w:val="000000"/>
                  <w:sz w:val="24"/>
                  <w:szCs w:val="22"/>
                </w:rPr>
                <w:t>3.00 m</w:t>
              </w:r>
            </w:smartTag>
            <w:r w:rsidRPr="004A3497">
              <w:rPr>
                <w:rFonts w:asciiTheme="minorHAnsi" w:hAnsiTheme="minorHAnsi" w:cs="Arial"/>
                <w:color w:val="000000"/>
                <w:sz w:val="24"/>
                <w:szCs w:val="22"/>
              </w:rPr>
              <w:t>.</w:t>
            </w:r>
          </w:p>
          <w:p w:rsidR="004A3497" w:rsidRPr="004A3497" w:rsidRDefault="004A3497" w:rsidP="004A3497">
            <w:pPr>
              <w:widowControl w:val="0"/>
              <w:spacing w:after="58"/>
              <w:jc w:val="both"/>
              <w:rPr>
                <w:rFonts w:asciiTheme="minorHAnsi" w:hAnsiTheme="minorHAnsi" w:cs="Arial"/>
                <w:color w:val="000000"/>
                <w:sz w:val="24"/>
                <w:szCs w:val="22"/>
              </w:rPr>
            </w:pPr>
            <w:r w:rsidRPr="004A3497">
              <w:rPr>
                <w:rFonts w:asciiTheme="minorHAnsi" w:hAnsiTheme="minorHAnsi" w:cs="Arial"/>
                <w:sz w:val="24"/>
                <w:szCs w:val="22"/>
              </w:rPr>
              <w:t xml:space="preserve">Para las parcelas que se encuentren en el límite de Banda de Ruta y Zona Industrial deberán realizar una cortina forestal de protección ambiental límite de zona, para lo cual se establece una restricción libre de construcciones de </w:t>
            </w:r>
            <w:smartTag w:uri="urn:schemas-microsoft-com:office:smarttags" w:element="metricconverter">
              <w:smartTagPr>
                <w:attr w:name="ProductID" w:val="6 metros"/>
              </w:smartTagPr>
              <w:r w:rsidRPr="004A3497">
                <w:rPr>
                  <w:rFonts w:asciiTheme="minorHAnsi" w:hAnsiTheme="minorHAnsi" w:cs="Arial"/>
                  <w:sz w:val="24"/>
                  <w:szCs w:val="22"/>
                </w:rPr>
                <w:t>6 metros</w:t>
              </w:r>
            </w:smartTag>
            <w:r w:rsidRPr="004A3497">
              <w:rPr>
                <w:rFonts w:asciiTheme="minorHAnsi" w:hAnsiTheme="minorHAnsi" w:cs="Arial"/>
                <w:sz w:val="24"/>
                <w:szCs w:val="22"/>
              </w:rPr>
              <w:t xml:space="preserve"> de ancho mínimo a partir de los ejes divisorios de las parcelas que coincidan con los límites de </w:t>
            </w:r>
            <w:smartTag w:uri="urn:schemas-microsoft-com:office:smarttags" w:element="PersonName">
              <w:smartTagPr>
                <w:attr w:name="ProductID" w:val="la Zona Industrial"/>
              </w:smartTagPr>
              <w:r w:rsidRPr="004A3497">
                <w:rPr>
                  <w:rFonts w:asciiTheme="minorHAnsi" w:hAnsiTheme="minorHAnsi" w:cs="Arial"/>
                  <w:sz w:val="24"/>
                  <w:szCs w:val="22"/>
                </w:rPr>
                <w:t>la Zona Industrial</w:t>
              </w:r>
            </w:smartTag>
            <w:r w:rsidRPr="004A3497">
              <w:rPr>
                <w:rFonts w:asciiTheme="minorHAnsi" w:hAnsiTheme="minorHAnsi" w:cs="Arial"/>
                <w:sz w:val="24"/>
                <w:szCs w:val="22"/>
              </w:rPr>
              <w:t xml:space="preserve"> 2.</w:t>
            </w:r>
          </w:p>
        </w:tc>
      </w:tr>
    </w:tbl>
    <w:p w:rsidR="004A3497" w:rsidRPr="004A3497" w:rsidRDefault="004A3497" w:rsidP="004A3497">
      <w:pPr>
        <w:jc w:val="both"/>
        <w:rPr>
          <w:rFonts w:asciiTheme="minorHAnsi" w:hAnsiTheme="minorHAnsi" w:cs="Arial"/>
          <w:sz w:val="24"/>
          <w:szCs w:val="22"/>
        </w:rPr>
      </w:pPr>
    </w:p>
    <w:p w:rsidR="004A3497" w:rsidRPr="004A3497" w:rsidRDefault="004A3497" w:rsidP="004A3497">
      <w:pPr>
        <w:jc w:val="both"/>
        <w:rPr>
          <w:rFonts w:asciiTheme="minorHAnsi" w:hAnsiTheme="minorHAnsi" w:cs="Arial"/>
          <w:b/>
          <w:sz w:val="24"/>
          <w:szCs w:val="22"/>
          <w:lang w:val="es-MX"/>
        </w:rPr>
      </w:pPr>
      <w:r w:rsidRPr="004A3497">
        <w:rPr>
          <w:rFonts w:asciiTheme="minorHAnsi" w:hAnsiTheme="minorHAnsi" w:cs="Arial"/>
          <w:b/>
          <w:sz w:val="24"/>
          <w:szCs w:val="22"/>
          <w:u w:val="single"/>
        </w:rPr>
        <w:t>ARTÍCULO 7º:</w:t>
      </w:r>
      <w:r w:rsidRPr="004A3497">
        <w:rPr>
          <w:rFonts w:asciiTheme="minorHAnsi" w:hAnsiTheme="minorHAnsi" w:cs="Arial"/>
          <w:sz w:val="24"/>
          <w:szCs w:val="22"/>
        </w:rPr>
        <w:t xml:space="preserve"> Cúmplase, comuníquese y archívese.-</w:t>
      </w:r>
      <w:r w:rsidRPr="004A3497">
        <w:rPr>
          <w:rFonts w:asciiTheme="minorHAnsi" w:hAnsiTheme="minorHAnsi" w:cs="Arial"/>
          <w:b/>
          <w:sz w:val="24"/>
          <w:szCs w:val="22"/>
          <w:lang w:val="es-MX"/>
        </w:rPr>
        <w:t>”</w:t>
      </w:r>
    </w:p>
    <w:p w:rsidR="004A3497" w:rsidRPr="004A3497" w:rsidRDefault="004A3497" w:rsidP="004A3497">
      <w:pPr>
        <w:jc w:val="both"/>
        <w:rPr>
          <w:rFonts w:asciiTheme="minorHAnsi" w:hAnsiTheme="minorHAnsi" w:cs="Arial"/>
          <w:sz w:val="24"/>
          <w:szCs w:val="22"/>
          <w:lang w:val="es-MX"/>
        </w:rPr>
      </w:pPr>
    </w:p>
    <w:p w:rsidR="004A3497" w:rsidRPr="004A3497" w:rsidRDefault="004A3497" w:rsidP="004A3497">
      <w:pPr>
        <w:jc w:val="both"/>
        <w:rPr>
          <w:rFonts w:asciiTheme="minorHAnsi" w:hAnsiTheme="minorHAnsi" w:cs="Arial"/>
          <w:b/>
          <w:bCs/>
          <w:sz w:val="24"/>
          <w:szCs w:val="22"/>
        </w:rPr>
      </w:pPr>
      <w:r w:rsidRPr="004A3497">
        <w:rPr>
          <w:rFonts w:asciiTheme="minorHAnsi" w:hAnsiTheme="minorHAnsi" w:cs="Arial"/>
          <w:b/>
          <w:bCs/>
          <w:sz w:val="24"/>
          <w:szCs w:val="22"/>
        </w:rPr>
        <w:t xml:space="preserve">DADA EN </w:t>
      </w:r>
      <w:smartTag w:uri="urn:schemas-microsoft-com:office:smarttags" w:element="PersonName">
        <w:smartTagPr>
          <w:attr w:name="ProductID" w:val="LA SALA DE"/>
        </w:smartTagPr>
        <w:r w:rsidRPr="004A3497">
          <w:rPr>
            <w:rFonts w:asciiTheme="minorHAnsi" w:hAnsiTheme="minorHAnsi" w:cs="Arial"/>
            <w:b/>
            <w:bCs/>
            <w:sz w:val="24"/>
            <w:szCs w:val="22"/>
          </w:rPr>
          <w:t>LA SALA DE</w:t>
        </w:r>
      </w:smartTag>
      <w:r w:rsidRPr="004A3497">
        <w:rPr>
          <w:rFonts w:asciiTheme="minorHAnsi" w:hAnsiTheme="minorHAnsi" w:cs="Arial"/>
          <w:b/>
          <w:bCs/>
          <w:sz w:val="24"/>
          <w:szCs w:val="22"/>
        </w:rPr>
        <w:t xml:space="preserve"> SESIONES DEL HONORABLE CONCEJO DELIBERANTE DE LOBOS A LOS VEINTICUATRO DIAS DEL MES DE ABRIL DEL AÑO DOS MIL DOCE.---------</w:t>
      </w:r>
    </w:p>
    <w:p w:rsidR="004A3497" w:rsidRPr="004A3497" w:rsidRDefault="004A3497" w:rsidP="004A3497">
      <w:pPr>
        <w:jc w:val="both"/>
        <w:rPr>
          <w:rFonts w:asciiTheme="minorHAnsi" w:hAnsiTheme="minorHAnsi" w:cs="Arial"/>
          <w:b/>
          <w:bCs/>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bCs/>
          <w:sz w:val="24"/>
          <w:szCs w:val="22"/>
        </w:rPr>
        <w:t>FIRMADO:</w:t>
      </w:r>
      <w:r w:rsidRPr="004A3497">
        <w:rPr>
          <w:rFonts w:asciiTheme="minorHAnsi" w:hAnsiTheme="minorHAnsi" w:cs="Arial"/>
          <w:sz w:val="24"/>
          <w:szCs w:val="22"/>
        </w:rPr>
        <w:t xml:space="preserve"> HÉCTOR FRANCISCO SALA  – Presidente del H.C.D.-</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lastRenderedPageBreak/>
        <w:t>--------------- CARLOS ALBERTO LEIVA – Secretario.--------------------</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                                                      </w:t>
      </w:r>
    </w:p>
    <w:p w:rsidR="004A3497" w:rsidRPr="004A3497" w:rsidRDefault="004A3497" w:rsidP="004A3497">
      <w:pPr>
        <w:jc w:val="both"/>
        <w:rPr>
          <w:rFonts w:asciiTheme="minorHAnsi" w:hAnsiTheme="minorHAnsi"/>
          <w:sz w:val="24"/>
          <w:szCs w:val="22"/>
        </w:rPr>
      </w:pPr>
      <w:r w:rsidRPr="004A3497">
        <w:rPr>
          <w:rFonts w:asciiTheme="minorHAnsi" w:hAnsiTheme="minorHAnsi" w:cs="Arial"/>
          <w:sz w:val="24"/>
          <w:szCs w:val="22"/>
        </w:rPr>
        <w:t xml:space="preserve">                                                         Con tal motivo, saludamos a Ud. muy atte.-</w:t>
      </w:r>
    </w:p>
    <w:p w:rsidR="004A3497" w:rsidRPr="004A3497" w:rsidRDefault="004A3497" w:rsidP="004A3497">
      <w:pPr>
        <w:jc w:val="both"/>
        <w:rPr>
          <w:rFonts w:asciiTheme="minorHAnsi" w:hAnsiTheme="minorHAnsi"/>
          <w:sz w:val="24"/>
          <w:szCs w:val="22"/>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sz w:val="24"/>
          <w:szCs w:val="22"/>
          <w:lang w:val="es-ES_tradnl"/>
        </w:rPr>
        <w:t>Lobos, 24 de Abril de 2012.-</w:t>
      </w:r>
    </w:p>
    <w:p w:rsidR="004A3497" w:rsidRPr="004A3497" w:rsidRDefault="004A3497" w:rsidP="004A3497">
      <w:pPr>
        <w:jc w:val="both"/>
        <w:rPr>
          <w:rFonts w:asciiTheme="minorHAnsi" w:hAnsiTheme="minorHAnsi" w:cs="Arial"/>
          <w:sz w:val="24"/>
          <w:szCs w:val="22"/>
          <w:lang w:val="es-ES_tradnl"/>
        </w:rPr>
      </w:pPr>
    </w:p>
    <w:p w:rsidR="004A3497" w:rsidRPr="004A3497" w:rsidRDefault="004A3497" w:rsidP="004A3497">
      <w:pPr>
        <w:jc w:val="both"/>
        <w:rPr>
          <w:rFonts w:asciiTheme="minorHAnsi" w:hAnsiTheme="minorHAnsi" w:cs="Arial"/>
          <w:sz w:val="24"/>
          <w:szCs w:val="22"/>
          <w:lang w:val="es-ES_tradnl"/>
        </w:rPr>
      </w:pPr>
      <w:r w:rsidRPr="004A3497">
        <w:rPr>
          <w:rFonts w:asciiTheme="minorHAnsi" w:hAnsiTheme="minorHAnsi" w:cs="Arial"/>
          <w:sz w:val="24"/>
          <w:szCs w:val="22"/>
          <w:lang w:val="es-ES_tradnl"/>
        </w:rPr>
        <w:t>Al señor Intendente Municipal</w:t>
      </w:r>
    </w:p>
    <w:p w:rsidR="004A3497" w:rsidRPr="004A3497" w:rsidRDefault="004A3497" w:rsidP="004A3497">
      <w:pPr>
        <w:jc w:val="both"/>
        <w:rPr>
          <w:rFonts w:asciiTheme="minorHAnsi" w:hAnsiTheme="minorHAnsi" w:cs="Arial"/>
          <w:b/>
          <w:bCs/>
          <w:sz w:val="24"/>
          <w:szCs w:val="22"/>
          <w:lang w:val="es-ES_tradnl"/>
        </w:rPr>
      </w:pPr>
      <w:r w:rsidRPr="004A3497">
        <w:rPr>
          <w:rFonts w:asciiTheme="minorHAnsi" w:hAnsiTheme="minorHAnsi" w:cs="Arial"/>
          <w:b/>
          <w:bCs/>
          <w:sz w:val="24"/>
          <w:szCs w:val="22"/>
          <w:lang w:val="es-ES_tradnl"/>
        </w:rPr>
        <w:t>Prof. Gustavo R. Sobrero</w:t>
      </w:r>
    </w:p>
    <w:p w:rsidR="004A3497" w:rsidRPr="004A3497" w:rsidRDefault="004A3497" w:rsidP="004A3497">
      <w:pPr>
        <w:pStyle w:val="Ttulo1"/>
        <w:jc w:val="both"/>
        <w:rPr>
          <w:rFonts w:asciiTheme="minorHAnsi" w:eastAsia="Arial Unicode MS" w:hAnsiTheme="minorHAnsi" w:cs="Arial"/>
          <w:b/>
          <w:bCs/>
          <w:sz w:val="24"/>
        </w:rPr>
      </w:pPr>
      <w:r w:rsidRPr="004A3497">
        <w:rPr>
          <w:rFonts w:asciiTheme="minorHAnsi" w:hAnsiTheme="minorHAnsi" w:cs="Arial"/>
          <w:b/>
          <w:bCs/>
          <w:sz w:val="24"/>
        </w:rPr>
        <w:t>S                    /                      D</w:t>
      </w:r>
    </w:p>
    <w:p w:rsidR="004A3497" w:rsidRPr="004A3497" w:rsidRDefault="004A3497" w:rsidP="004A3497">
      <w:pPr>
        <w:jc w:val="both"/>
        <w:rPr>
          <w:rFonts w:asciiTheme="minorHAnsi" w:eastAsia="Arial Unicode MS" w:hAnsiTheme="minorHAnsi" w:cs="Arial"/>
          <w:sz w:val="24"/>
          <w:szCs w:val="22"/>
        </w:rPr>
      </w:pPr>
    </w:p>
    <w:p w:rsidR="004A3497" w:rsidRPr="004A3497" w:rsidRDefault="004A3497" w:rsidP="004A3497">
      <w:pPr>
        <w:pStyle w:val="Ttulo4"/>
        <w:ind w:left="5610"/>
        <w:jc w:val="both"/>
        <w:rPr>
          <w:rFonts w:asciiTheme="minorHAnsi" w:hAnsiTheme="minorHAnsi"/>
          <w:sz w:val="24"/>
          <w:szCs w:val="22"/>
          <w:u w:val="single"/>
        </w:rPr>
      </w:pPr>
      <w:r w:rsidRPr="004A3497">
        <w:rPr>
          <w:rFonts w:asciiTheme="minorHAnsi" w:hAnsiTheme="minorHAnsi"/>
          <w:sz w:val="24"/>
          <w:szCs w:val="22"/>
          <w:u w:val="single"/>
        </w:rPr>
        <w:t xml:space="preserve">Ref.: Expte. Nº 21/2012 del </w:t>
      </w:r>
      <w:proofErr w:type="gramStart"/>
      <w:r w:rsidRPr="004A3497">
        <w:rPr>
          <w:rFonts w:asciiTheme="minorHAnsi" w:hAnsiTheme="minorHAnsi"/>
          <w:sz w:val="24"/>
          <w:szCs w:val="22"/>
          <w:u w:val="single"/>
        </w:rPr>
        <w:t>H.C.D..</w:t>
      </w:r>
      <w:proofErr w:type="gramEnd"/>
      <w:r w:rsidRPr="004A3497">
        <w:rPr>
          <w:rFonts w:asciiTheme="minorHAnsi" w:hAnsiTheme="minorHAnsi"/>
          <w:sz w:val="24"/>
          <w:szCs w:val="22"/>
          <w:u w:val="single"/>
        </w:rPr>
        <w:t xml:space="preserve">- Expte. Nº 4067-17956/12 del </w:t>
      </w:r>
      <w:proofErr w:type="gramStart"/>
      <w:r w:rsidRPr="004A3497">
        <w:rPr>
          <w:rFonts w:asciiTheme="minorHAnsi" w:hAnsiTheme="minorHAnsi"/>
          <w:sz w:val="24"/>
          <w:szCs w:val="22"/>
          <w:u w:val="single"/>
        </w:rPr>
        <w:t>D.E.M..</w:t>
      </w:r>
      <w:proofErr w:type="gramEnd"/>
      <w:r w:rsidRPr="004A3497">
        <w:rPr>
          <w:rFonts w:asciiTheme="minorHAnsi" w:hAnsiTheme="minorHAnsi"/>
          <w:sz w:val="24"/>
          <w:szCs w:val="22"/>
          <w:u w:val="single"/>
        </w:rPr>
        <w:t>-</w:t>
      </w:r>
    </w:p>
    <w:p w:rsidR="004A3497" w:rsidRPr="004A3497" w:rsidRDefault="004A3497" w:rsidP="004A3497">
      <w:pPr>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De nuestra mayor consideración:</w:t>
      </w:r>
    </w:p>
    <w:p w:rsidR="004A3497" w:rsidRPr="004A3497" w:rsidRDefault="004A3497" w:rsidP="004A3497">
      <w:pPr>
        <w:tabs>
          <w:tab w:val="left" w:pos="3200"/>
        </w:tabs>
        <w:jc w:val="both"/>
        <w:rPr>
          <w:rFonts w:asciiTheme="minorHAnsi" w:hAnsiTheme="minorHAnsi" w:cs="Arial"/>
          <w:sz w:val="24"/>
          <w:szCs w:val="22"/>
        </w:rPr>
      </w:pPr>
    </w:p>
    <w:p w:rsidR="004A3497" w:rsidRPr="004A3497" w:rsidRDefault="004A3497" w:rsidP="004A3497">
      <w:pPr>
        <w:tabs>
          <w:tab w:val="left" w:pos="3200"/>
        </w:tabs>
        <w:jc w:val="both"/>
        <w:rPr>
          <w:rFonts w:asciiTheme="minorHAnsi" w:hAnsiTheme="minorHAnsi" w:cs="Arial"/>
          <w:sz w:val="24"/>
          <w:szCs w:val="22"/>
        </w:rPr>
      </w:pPr>
      <w:r w:rsidRPr="004A3497">
        <w:rPr>
          <w:rFonts w:asciiTheme="minorHAnsi" w:hAnsiTheme="minorHAnsi" w:cs="Arial"/>
          <w:sz w:val="24"/>
          <w:szCs w:val="22"/>
        </w:rPr>
        <w:tab/>
        <w:t xml:space="preserve">Tenemos el agrado de dirigirnos a Ud. a fin de poner a v/conocimiento que este H.C.D. en </w:t>
      </w:r>
      <w:r w:rsidRPr="004A3497">
        <w:rPr>
          <w:rFonts w:asciiTheme="minorHAnsi" w:hAnsiTheme="minorHAnsi" w:cs="Arial"/>
          <w:b/>
          <w:sz w:val="24"/>
          <w:szCs w:val="22"/>
        </w:rPr>
        <w:t xml:space="preserve">Sesión Ordinaria </w:t>
      </w:r>
      <w:r w:rsidRPr="004A3497">
        <w:rPr>
          <w:rFonts w:asciiTheme="minorHAnsi" w:hAnsiTheme="minorHAnsi" w:cs="Arial"/>
          <w:sz w:val="24"/>
          <w:szCs w:val="22"/>
        </w:rPr>
        <w:t xml:space="preserve">realizada el día de la fecha, ha sancionado por unanimidad </w:t>
      </w:r>
      <w:smartTag w:uri="urn:schemas-microsoft-com:office:smarttags" w:element="PersonName">
        <w:smartTagPr>
          <w:attr w:name="ProductID" w:val="la Ordenanza N"/>
        </w:smartTagPr>
        <w:r w:rsidRPr="004A3497">
          <w:rPr>
            <w:rFonts w:asciiTheme="minorHAnsi" w:hAnsiTheme="minorHAnsi" w:cs="Arial"/>
            <w:sz w:val="24"/>
            <w:szCs w:val="22"/>
          </w:rPr>
          <w:t xml:space="preserve">la </w:t>
        </w:r>
        <w:r w:rsidRPr="004A3497">
          <w:rPr>
            <w:rFonts w:asciiTheme="minorHAnsi" w:hAnsiTheme="minorHAnsi" w:cs="Arial"/>
            <w:b/>
            <w:sz w:val="24"/>
            <w:szCs w:val="22"/>
          </w:rPr>
          <w:t>Ordenanza N</w:t>
        </w:r>
      </w:smartTag>
      <w:r w:rsidRPr="004A3497">
        <w:rPr>
          <w:rFonts w:asciiTheme="minorHAnsi" w:hAnsiTheme="minorHAnsi" w:cs="Arial"/>
          <w:b/>
          <w:sz w:val="24"/>
          <w:szCs w:val="22"/>
        </w:rPr>
        <w:t>º 2619</w:t>
      </w:r>
      <w:r w:rsidRPr="004A3497">
        <w:rPr>
          <w:rFonts w:asciiTheme="minorHAnsi" w:hAnsiTheme="minorHAnsi" w:cs="Arial"/>
          <w:sz w:val="24"/>
          <w:szCs w:val="22"/>
        </w:rPr>
        <w:t>, cuyo texto se transcribe a continuación:</w:t>
      </w:r>
    </w:p>
    <w:p w:rsidR="004A3497" w:rsidRPr="004A3497" w:rsidRDefault="004A3497" w:rsidP="004A3497">
      <w:pPr>
        <w:jc w:val="both"/>
        <w:rPr>
          <w:rFonts w:asciiTheme="minorHAnsi" w:hAnsiTheme="minorHAnsi" w:cs="Arial"/>
          <w:b/>
          <w:color w:val="000000"/>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color w:val="000000"/>
          <w:sz w:val="24"/>
          <w:szCs w:val="22"/>
          <w:lang w:val="es-ES_tradnl"/>
        </w:rPr>
        <w:t>“</w:t>
      </w:r>
      <w:r w:rsidRPr="004A3497">
        <w:rPr>
          <w:rFonts w:asciiTheme="minorHAnsi" w:hAnsiTheme="minorHAnsi" w:cs="Arial"/>
          <w:color w:val="000000"/>
          <w:sz w:val="24"/>
          <w:szCs w:val="22"/>
          <w:lang w:val="es-ES_tradnl"/>
        </w:rPr>
        <w:t xml:space="preserve">Por ello, </w:t>
      </w:r>
      <w:r w:rsidRPr="004A3497">
        <w:rPr>
          <w:rFonts w:asciiTheme="minorHAnsi" w:hAnsiTheme="minorHAnsi" w:cs="Arial"/>
          <w:b/>
          <w:sz w:val="24"/>
          <w:szCs w:val="22"/>
        </w:rPr>
        <w:t>EL HONORABLE CONCEJO DELIBERANTE DE LOBOS</w:t>
      </w:r>
      <w:r w:rsidRPr="004A3497">
        <w:rPr>
          <w:rFonts w:asciiTheme="minorHAnsi" w:hAnsiTheme="minorHAnsi" w:cs="Arial"/>
          <w:sz w:val="24"/>
          <w:szCs w:val="22"/>
        </w:rPr>
        <w:t>,</w:t>
      </w:r>
      <w:r w:rsidRPr="004A3497">
        <w:rPr>
          <w:rFonts w:asciiTheme="minorHAnsi" w:hAnsiTheme="minorHAnsi" w:cs="Arial"/>
          <w:b/>
          <w:sz w:val="24"/>
          <w:szCs w:val="22"/>
        </w:rPr>
        <w:t xml:space="preserve"> </w:t>
      </w:r>
      <w:r w:rsidRPr="004A3497">
        <w:rPr>
          <w:rFonts w:asciiTheme="minorHAnsi" w:hAnsiTheme="minorHAnsi" w:cs="Arial"/>
          <w:sz w:val="24"/>
          <w:szCs w:val="22"/>
        </w:rPr>
        <w:t>sanciona por UNANIMIDAD la siguiente:</w:t>
      </w:r>
    </w:p>
    <w:p w:rsidR="004A3497" w:rsidRPr="004A3497" w:rsidRDefault="004A3497" w:rsidP="004A3497">
      <w:pPr>
        <w:jc w:val="both"/>
        <w:rPr>
          <w:rFonts w:asciiTheme="minorHAnsi" w:hAnsiTheme="minorHAnsi"/>
          <w:sz w:val="24"/>
          <w:szCs w:val="22"/>
        </w:rPr>
      </w:pPr>
    </w:p>
    <w:p w:rsidR="004A3497" w:rsidRPr="004A3497" w:rsidRDefault="004A3497" w:rsidP="004A3497">
      <w:pPr>
        <w:jc w:val="both"/>
        <w:rPr>
          <w:rFonts w:asciiTheme="minorHAnsi" w:hAnsiTheme="minorHAnsi" w:cs="Arial"/>
          <w:b/>
          <w:sz w:val="24"/>
          <w:szCs w:val="22"/>
          <w:u w:val="single"/>
        </w:rPr>
      </w:pPr>
      <w:r w:rsidRPr="004A3497">
        <w:rPr>
          <w:rFonts w:asciiTheme="minorHAnsi" w:hAnsiTheme="minorHAnsi" w:cs="Arial"/>
          <w:b/>
          <w:sz w:val="24"/>
          <w:szCs w:val="22"/>
          <w:u w:val="single"/>
        </w:rPr>
        <w:t>O R D E N A N Z A   N º   2 6 1 9</w:t>
      </w:r>
    </w:p>
    <w:p w:rsidR="004A3497" w:rsidRPr="004A3497" w:rsidRDefault="004A3497" w:rsidP="004A3497">
      <w:pPr>
        <w:jc w:val="both"/>
        <w:rPr>
          <w:rFonts w:asciiTheme="minorHAnsi" w:hAnsiTheme="minorHAnsi" w:cs="Arial"/>
          <w:b/>
          <w:sz w:val="24"/>
          <w:szCs w:val="22"/>
          <w:u w:val="single"/>
          <w:lang w:val="es-MX"/>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1º:</w:t>
      </w:r>
      <w:r w:rsidRPr="004A3497">
        <w:rPr>
          <w:rFonts w:asciiTheme="minorHAnsi" w:hAnsiTheme="minorHAnsi" w:cs="Arial"/>
          <w:b/>
          <w:sz w:val="24"/>
        </w:rPr>
        <w:t xml:space="preserve"> </w:t>
      </w:r>
      <w:proofErr w:type="spellStart"/>
      <w:r w:rsidRPr="004A3497">
        <w:rPr>
          <w:rFonts w:asciiTheme="minorHAnsi" w:hAnsiTheme="minorHAnsi" w:cs="Arial"/>
          <w:sz w:val="24"/>
        </w:rPr>
        <w:t>Amplíase</w:t>
      </w:r>
      <w:proofErr w:type="spellEnd"/>
      <w:r w:rsidRPr="004A3497">
        <w:rPr>
          <w:rFonts w:asciiTheme="minorHAnsi" w:hAnsiTheme="minorHAnsi" w:cs="Arial"/>
          <w:sz w:val="24"/>
        </w:rPr>
        <w:t xml:space="preserve"> la nómina de calles detalladas en el</w:t>
      </w:r>
      <w:r w:rsidRPr="004A3497">
        <w:rPr>
          <w:rFonts w:asciiTheme="minorHAnsi" w:hAnsiTheme="minorHAnsi" w:cs="Arial"/>
          <w:b/>
          <w:sz w:val="24"/>
        </w:rPr>
        <w:t xml:space="preserve"> </w:t>
      </w:r>
      <w:r w:rsidRPr="004A3497">
        <w:rPr>
          <w:rFonts w:asciiTheme="minorHAnsi" w:hAnsiTheme="minorHAnsi" w:cs="Arial"/>
          <w:sz w:val="24"/>
        </w:rPr>
        <w:t xml:space="preserve">Capítulo II – Artículo 2º - Inciso a) apartado “a/2” de </w:t>
      </w:r>
      <w:smartTag w:uri="urn:schemas-microsoft-com:office:smarttags" w:element="PersonName">
        <w:smartTagPr>
          <w:attr w:name="ProductID" w:val="la Ordenanza General"/>
        </w:smartTagPr>
        <w:r w:rsidRPr="004A3497">
          <w:rPr>
            <w:rFonts w:asciiTheme="minorHAnsi" w:hAnsiTheme="minorHAnsi" w:cs="Arial"/>
            <w:sz w:val="24"/>
          </w:rPr>
          <w:t>la Ordenanza General</w:t>
        </w:r>
      </w:smartTag>
      <w:r w:rsidRPr="004A3497">
        <w:rPr>
          <w:rFonts w:asciiTheme="minorHAnsi" w:hAnsiTheme="minorHAnsi" w:cs="Arial"/>
          <w:sz w:val="24"/>
        </w:rPr>
        <w:t xml:space="preserve"> de Tránsito Nº 940/86 incorporando al doble sentido de circulación el tramo asfaltado de las siguientes calles: </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Cattaneo (229) desde Buenos Aires (1) hasta Cardoner (206)</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 xml:space="preserve"> (129) desde Buenos Aires (1) hasta Belgrano (102)</w:t>
      </w:r>
    </w:p>
    <w:p w:rsidR="004A3497" w:rsidRPr="004A3497" w:rsidRDefault="004A3497" w:rsidP="004A3497">
      <w:pPr>
        <w:pStyle w:val="Sangradetextonormal"/>
        <w:spacing w:line="240" w:lineRule="auto"/>
        <w:ind w:firstLine="0"/>
        <w:rPr>
          <w:rFonts w:asciiTheme="minorHAnsi" w:hAnsiTheme="minorHAnsi" w:cs="Arial"/>
          <w:sz w:val="24"/>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2º</w:t>
      </w:r>
      <w:r w:rsidRPr="004A3497">
        <w:rPr>
          <w:rFonts w:asciiTheme="minorHAnsi" w:hAnsiTheme="minorHAnsi" w:cs="Arial"/>
          <w:sz w:val="24"/>
          <w:u w:val="single"/>
        </w:rPr>
        <w:t>:</w:t>
      </w:r>
      <w:r w:rsidRPr="004A3497">
        <w:rPr>
          <w:rFonts w:asciiTheme="minorHAnsi" w:hAnsiTheme="minorHAnsi" w:cs="Arial"/>
          <w:sz w:val="24"/>
        </w:rPr>
        <w:t xml:space="preserve"> Modifíquese el Capítulo II – Artículo 2º - Inciso b) de </w:t>
      </w:r>
      <w:smartTag w:uri="urn:schemas-microsoft-com:office:smarttags" w:element="PersonName">
        <w:smartTagPr>
          <w:attr w:name="ProductID" w:val="la Ordenanza General"/>
        </w:smartTagPr>
        <w:r w:rsidRPr="004A3497">
          <w:rPr>
            <w:rFonts w:asciiTheme="minorHAnsi" w:hAnsiTheme="minorHAnsi" w:cs="Arial"/>
            <w:sz w:val="24"/>
          </w:rPr>
          <w:t>la Ordenanza General</w:t>
        </w:r>
      </w:smartTag>
      <w:r w:rsidRPr="004A3497">
        <w:rPr>
          <w:rFonts w:asciiTheme="minorHAnsi" w:hAnsiTheme="minorHAnsi" w:cs="Arial"/>
          <w:sz w:val="24"/>
        </w:rPr>
        <w:t xml:space="preserve"> de Tránsito Nº 940/86 estableciéndose como único sentido de circulación Norte a Sur el tramo asfaltado de las siguientes calles: </w:t>
      </w:r>
    </w:p>
    <w:p w:rsidR="004A3497" w:rsidRPr="004A3497" w:rsidRDefault="004A3497" w:rsidP="004A3497">
      <w:pPr>
        <w:pStyle w:val="Sangradetextonormal"/>
        <w:spacing w:line="240" w:lineRule="auto"/>
        <w:ind w:firstLine="0"/>
        <w:rPr>
          <w:rFonts w:asciiTheme="minorHAnsi" w:hAnsiTheme="minorHAnsi" w:cs="Arial"/>
          <w:b/>
          <w:color w:val="FF0000"/>
          <w:sz w:val="24"/>
        </w:rPr>
      </w:pPr>
      <w:r w:rsidRPr="004A3497">
        <w:rPr>
          <w:rFonts w:asciiTheme="minorHAnsi" w:hAnsiTheme="minorHAnsi" w:cs="Arial"/>
          <w:sz w:val="24"/>
        </w:rPr>
        <w:t xml:space="preserve">Buenos Aires (1) desde calle (129) hasta H. Irigoyen (217) </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Ayacucho (204) desde Cattaneo (229) hasta P. Moreno (219)</w:t>
      </w:r>
    </w:p>
    <w:p w:rsidR="004A3497" w:rsidRPr="004A3497" w:rsidRDefault="004A3497" w:rsidP="004A3497">
      <w:pPr>
        <w:pStyle w:val="Sangradetextonormal"/>
        <w:spacing w:line="240" w:lineRule="auto"/>
        <w:ind w:firstLine="0"/>
        <w:rPr>
          <w:rFonts w:asciiTheme="minorHAnsi" w:hAnsiTheme="minorHAnsi" w:cs="Arial"/>
          <w:b/>
          <w:sz w:val="24"/>
          <w:u w:val="double"/>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3º</w:t>
      </w:r>
      <w:r w:rsidRPr="004A3497">
        <w:rPr>
          <w:rFonts w:asciiTheme="minorHAnsi" w:hAnsiTheme="minorHAnsi" w:cs="Arial"/>
          <w:sz w:val="24"/>
          <w:u w:val="single"/>
        </w:rPr>
        <w:t>:</w:t>
      </w:r>
      <w:r w:rsidRPr="004A3497">
        <w:rPr>
          <w:rFonts w:asciiTheme="minorHAnsi" w:hAnsiTheme="minorHAnsi" w:cs="Arial"/>
          <w:b/>
          <w:sz w:val="24"/>
        </w:rPr>
        <w:t xml:space="preserve"> </w:t>
      </w:r>
      <w:r w:rsidRPr="004A3497">
        <w:rPr>
          <w:rFonts w:asciiTheme="minorHAnsi" w:hAnsiTheme="minorHAnsi" w:cs="Arial"/>
          <w:sz w:val="24"/>
        </w:rPr>
        <w:t>Modifícase el</w:t>
      </w:r>
      <w:r w:rsidRPr="004A3497">
        <w:rPr>
          <w:rFonts w:asciiTheme="minorHAnsi" w:hAnsiTheme="minorHAnsi" w:cs="Arial"/>
          <w:b/>
          <w:sz w:val="24"/>
        </w:rPr>
        <w:t xml:space="preserve"> </w:t>
      </w:r>
      <w:r w:rsidRPr="004A3497">
        <w:rPr>
          <w:rFonts w:asciiTheme="minorHAnsi" w:hAnsiTheme="minorHAnsi" w:cs="Arial"/>
          <w:sz w:val="24"/>
        </w:rPr>
        <w:t xml:space="preserve">Capítulo II – Artículo 2º - Inciso c), de </w:t>
      </w:r>
      <w:smartTag w:uri="urn:schemas-microsoft-com:office:smarttags" w:element="PersonName">
        <w:smartTagPr>
          <w:attr w:name="ProductID" w:val="la Ordenanza General"/>
        </w:smartTagPr>
        <w:r w:rsidRPr="004A3497">
          <w:rPr>
            <w:rFonts w:asciiTheme="minorHAnsi" w:hAnsiTheme="minorHAnsi" w:cs="Arial"/>
            <w:sz w:val="24"/>
          </w:rPr>
          <w:t>la Ordenanza General</w:t>
        </w:r>
      </w:smartTag>
      <w:r w:rsidRPr="004A3497">
        <w:rPr>
          <w:rFonts w:asciiTheme="minorHAnsi" w:hAnsiTheme="minorHAnsi" w:cs="Arial"/>
          <w:sz w:val="24"/>
        </w:rPr>
        <w:t xml:space="preserve"> de Tránsito Nº 940/86 estableciéndose como único sentido de circulación Sur a Norte el tramo asfaltado de las siguientes calles:</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Belgrano (102) desde República (117) hasta Calle (129)</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Rivadavia (202) desde J. Ingenieros (221) hasta Cattaneo (229)</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Cardoner (206) desde H. Irigoyen (217) hasta Cattaneo (229)</w:t>
      </w:r>
    </w:p>
    <w:p w:rsidR="004A3497" w:rsidRPr="004A3497" w:rsidRDefault="004A3497" w:rsidP="004A3497">
      <w:pPr>
        <w:pStyle w:val="Sangradetextonormal"/>
        <w:spacing w:line="240" w:lineRule="auto"/>
        <w:ind w:firstLine="0"/>
        <w:rPr>
          <w:rFonts w:asciiTheme="minorHAnsi" w:hAnsiTheme="minorHAnsi" w:cs="Arial"/>
          <w:sz w:val="24"/>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4º</w:t>
      </w:r>
      <w:r w:rsidRPr="004A3497">
        <w:rPr>
          <w:rFonts w:asciiTheme="minorHAnsi" w:hAnsiTheme="minorHAnsi" w:cs="Arial"/>
          <w:sz w:val="24"/>
          <w:u w:val="single"/>
        </w:rPr>
        <w:t>:</w:t>
      </w:r>
      <w:r w:rsidRPr="004A3497">
        <w:rPr>
          <w:rFonts w:asciiTheme="minorHAnsi" w:hAnsiTheme="minorHAnsi" w:cs="Arial"/>
          <w:sz w:val="24"/>
        </w:rPr>
        <w:t xml:space="preserve"> Modifícase el</w:t>
      </w:r>
      <w:r w:rsidRPr="004A3497">
        <w:rPr>
          <w:rFonts w:asciiTheme="minorHAnsi" w:hAnsiTheme="minorHAnsi" w:cs="Arial"/>
          <w:b/>
          <w:sz w:val="24"/>
        </w:rPr>
        <w:t xml:space="preserve"> </w:t>
      </w:r>
      <w:r w:rsidRPr="004A3497">
        <w:rPr>
          <w:rFonts w:asciiTheme="minorHAnsi" w:hAnsiTheme="minorHAnsi" w:cs="Arial"/>
          <w:sz w:val="24"/>
        </w:rPr>
        <w:t xml:space="preserve">Capítulo II – Artículo 2º - Inciso d), de </w:t>
      </w:r>
      <w:smartTag w:uri="urn:schemas-microsoft-com:office:smarttags" w:element="PersonName">
        <w:smartTagPr>
          <w:attr w:name="ProductID" w:val="la Ordenanza General"/>
        </w:smartTagPr>
        <w:r w:rsidRPr="004A3497">
          <w:rPr>
            <w:rFonts w:asciiTheme="minorHAnsi" w:hAnsiTheme="minorHAnsi" w:cs="Arial"/>
            <w:sz w:val="24"/>
          </w:rPr>
          <w:t>la Ordenanza General</w:t>
        </w:r>
      </w:smartTag>
      <w:r w:rsidRPr="004A3497">
        <w:rPr>
          <w:rFonts w:asciiTheme="minorHAnsi" w:hAnsiTheme="minorHAnsi" w:cs="Arial"/>
          <w:sz w:val="24"/>
        </w:rPr>
        <w:t xml:space="preserve"> de Tránsito Nº 940/86 estableciéndose único sentido de circulación Este a Oeste el tramo asfaltado de las siguientes calles:</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República (117) desde Buenos Aires (1) hasta Belgrano (102)</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J. Ingenieros (221) desde Cardoner (206) hasta Buenos Aires (1)</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J. Newbery (121) desde Buenos Aires (1) hasta Belgrano (102)</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Guemes (225) desde Cardoner (206) hasta Buenos Aires (1)</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Antártida Argentina (115) desde Buenos Aires (1) hasta Belgrano (102)</w:t>
      </w:r>
    </w:p>
    <w:p w:rsidR="004A3497" w:rsidRPr="004A3497" w:rsidRDefault="004A3497" w:rsidP="004A3497">
      <w:pPr>
        <w:pStyle w:val="Sangradetextonormal"/>
        <w:spacing w:line="240" w:lineRule="auto"/>
        <w:ind w:firstLine="0"/>
        <w:rPr>
          <w:rFonts w:asciiTheme="minorHAnsi" w:hAnsiTheme="minorHAnsi" w:cs="Arial"/>
          <w:sz w:val="24"/>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5º</w:t>
      </w:r>
      <w:r w:rsidRPr="004A3497">
        <w:rPr>
          <w:rFonts w:asciiTheme="minorHAnsi" w:hAnsiTheme="minorHAnsi" w:cs="Arial"/>
          <w:sz w:val="24"/>
          <w:u w:val="single"/>
        </w:rPr>
        <w:t>:</w:t>
      </w:r>
      <w:r w:rsidRPr="004A3497">
        <w:rPr>
          <w:rFonts w:asciiTheme="minorHAnsi" w:hAnsiTheme="minorHAnsi" w:cs="Arial"/>
          <w:sz w:val="24"/>
        </w:rPr>
        <w:t xml:space="preserve"> Modifícase el</w:t>
      </w:r>
      <w:r w:rsidRPr="004A3497">
        <w:rPr>
          <w:rFonts w:asciiTheme="minorHAnsi" w:hAnsiTheme="minorHAnsi" w:cs="Arial"/>
          <w:b/>
          <w:sz w:val="24"/>
        </w:rPr>
        <w:t xml:space="preserve"> </w:t>
      </w:r>
      <w:r w:rsidRPr="004A3497">
        <w:rPr>
          <w:rFonts w:asciiTheme="minorHAnsi" w:hAnsiTheme="minorHAnsi" w:cs="Arial"/>
          <w:sz w:val="24"/>
        </w:rPr>
        <w:t xml:space="preserve">Capítulo II – Artículo 2º - Inciso e), de </w:t>
      </w:r>
      <w:smartTag w:uri="urn:schemas-microsoft-com:office:smarttags" w:element="PersonName">
        <w:smartTagPr>
          <w:attr w:name="ProductID" w:val="la Ordenanza General"/>
        </w:smartTagPr>
        <w:r w:rsidRPr="004A3497">
          <w:rPr>
            <w:rFonts w:asciiTheme="minorHAnsi" w:hAnsiTheme="minorHAnsi" w:cs="Arial"/>
            <w:sz w:val="24"/>
          </w:rPr>
          <w:t>la Ordenanza General</w:t>
        </w:r>
      </w:smartTag>
      <w:r w:rsidRPr="004A3497">
        <w:rPr>
          <w:rFonts w:asciiTheme="minorHAnsi" w:hAnsiTheme="minorHAnsi" w:cs="Arial"/>
          <w:sz w:val="24"/>
        </w:rPr>
        <w:t xml:space="preserve"> de Tránsito Nº 940/86 estableciéndose único sentido de circulación Oeste a Este el tramo asfaltado de las siguientes calles:</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Calle (123) desde Belgrano (102) hasta Buenos Aires (1)</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Levene (223) desde Buenos Aires (1) hasta Cardoner (206)</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Calle (127) desde Belgrano (102) hasta Buenos Aires (1)</w:t>
      </w: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sz w:val="24"/>
        </w:rPr>
        <w:t>Luzuriaga (227) desde Buenos Aires (1) hasta Cardoner (206)</w:t>
      </w:r>
    </w:p>
    <w:p w:rsidR="004A3497" w:rsidRPr="004A3497" w:rsidRDefault="004A3497" w:rsidP="004A3497">
      <w:pPr>
        <w:pStyle w:val="Sangradetextonormal"/>
        <w:spacing w:line="240" w:lineRule="auto"/>
        <w:ind w:firstLine="0"/>
        <w:rPr>
          <w:rFonts w:asciiTheme="minorHAnsi" w:hAnsiTheme="minorHAnsi" w:cs="Arial"/>
          <w:b/>
          <w:sz w:val="24"/>
          <w:u w:val="double"/>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6º</w:t>
      </w:r>
      <w:r w:rsidRPr="004A3497">
        <w:rPr>
          <w:rFonts w:asciiTheme="minorHAnsi" w:hAnsiTheme="minorHAnsi" w:cs="Arial"/>
          <w:sz w:val="24"/>
          <w:u w:val="single"/>
        </w:rPr>
        <w:t>:</w:t>
      </w:r>
      <w:r w:rsidRPr="004A3497">
        <w:rPr>
          <w:rFonts w:asciiTheme="minorHAnsi" w:hAnsiTheme="minorHAnsi" w:cs="Arial"/>
          <w:sz w:val="24"/>
        </w:rPr>
        <w:t xml:space="preserve"> El Departamento de Tránsito implementará la señalización que demande las modificaciones, adoptará las medidas de prevención y control que estime corresponder, dándose por el Departamento de Prensa amplia y previa difusión de la presente Ordenanza en los medios de comunicación locales.-</w:t>
      </w:r>
    </w:p>
    <w:p w:rsidR="004A3497" w:rsidRPr="004A3497" w:rsidRDefault="004A3497" w:rsidP="004A3497">
      <w:pPr>
        <w:pStyle w:val="Sangradetextonormal"/>
        <w:spacing w:line="240" w:lineRule="auto"/>
        <w:ind w:firstLine="0"/>
        <w:rPr>
          <w:rFonts w:asciiTheme="minorHAnsi" w:hAnsiTheme="minorHAnsi" w:cs="Arial"/>
          <w:b/>
          <w:sz w:val="24"/>
          <w:u w:val="double"/>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7º</w:t>
      </w:r>
      <w:r w:rsidRPr="004A3497">
        <w:rPr>
          <w:rFonts w:asciiTheme="minorHAnsi" w:hAnsiTheme="minorHAnsi" w:cs="Arial"/>
          <w:sz w:val="24"/>
          <w:u w:val="single"/>
        </w:rPr>
        <w:t>:</w:t>
      </w:r>
      <w:r w:rsidRPr="004A3497">
        <w:rPr>
          <w:rFonts w:asciiTheme="minorHAnsi" w:hAnsiTheme="minorHAnsi" w:cs="Arial"/>
          <w:sz w:val="24"/>
        </w:rPr>
        <w:t xml:space="preserve"> Prohíbase el estacionamiento sobre mano izquierda en las calles de único sentido de circulación.- </w:t>
      </w:r>
    </w:p>
    <w:p w:rsidR="004A3497" w:rsidRPr="004A3497" w:rsidRDefault="004A3497" w:rsidP="004A3497">
      <w:pPr>
        <w:pStyle w:val="Sangradetextonormal"/>
        <w:spacing w:line="240" w:lineRule="auto"/>
        <w:ind w:firstLine="0"/>
        <w:rPr>
          <w:rFonts w:asciiTheme="minorHAnsi" w:hAnsiTheme="minorHAnsi" w:cs="Arial"/>
          <w:sz w:val="24"/>
        </w:rPr>
      </w:pPr>
    </w:p>
    <w:p w:rsidR="004A3497" w:rsidRPr="004A3497" w:rsidRDefault="004A3497" w:rsidP="004A3497">
      <w:pPr>
        <w:pStyle w:val="Sangradetextonormal"/>
        <w:spacing w:line="240" w:lineRule="auto"/>
        <w:ind w:firstLine="0"/>
        <w:rPr>
          <w:rFonts w:asciiTheme="minorHAnsi" w:hAnsiTheme="minorHAnsi" w:cs="Arial"/>
          <w:sz w:val="24"/>
        </w:rPr>
      </w:pPr>
      <w:r w:rsidRPr="004A3497">
        <w:rPr>
          <w:rFonts w:asciiTheme="minorHAnsi" w:hAnsiTheme="minorHAnsi" w:cs="Arial"/>
          <w:b/>
          <w:sz w:val="24"/>
          <w:u w:val="single"/>
        </w:rPr>
        <w:t>ARTÍCULO 8º</w:t>
      </w:r>
      <w:r w:rsidRPr="004A3497">
        <w:rPr>
          <w:rFonts w:asciiTheme="minorHAnsi" w:hAnsiTheme="minorHAnsi" w:cs="Arial"/>
          <w:sz w:val="24"/>
          <w:u w:val="single"/>
        </w:rPr>
        <w:t>:</w:t>
      </w:r>
      <w:r w:rsidRPr="004A3497">
        <w:rPr>
          <w:rFonts w:asciiTheme="minorHAnsi" w:hAnsiTheme="minorHAnsi" w:cs="Arial"/>
          <w:sz w:val="24"/>
        </w:rPr>
        <w:t xml:space="preserve"> Comuníquese, publíquese, dése al Registro Municipal y archívese</w:t>
      </w:r>
      <w:r w:rsidRPr="004A3497">
        <w:rPr>
          <w:rFonts w:asciiTheme="minorHAnsi" w:hAnsiTheme="minorHAnsi"/>
          <w:sz w:val="24"/>
        </w:rPr>
        <w:t>.-</w:t>
      </w:r>
      <w:r w:rsidRPr="004A3497">
        <w:rPr>
          <w:rFonts w:asciiTheme="minorHAnsi" w:hAnsiTheme="minorHAnsi" w:cs="Arial"/>
          <w:b/>
          <w:sz w:val="24"/>
          <w:lang w:val="es-MX"/>
        </w:rPr>
        <w:t>”</w:t>
      </w:r>
    </w:p>
    <w:p w:rsidR="004A3497" w:rsidRPr="004A3497" w:rsidRDefault="004A3497" w:rsidP="004A3497">
      <w:pPr>
        <w:jc w:val="both"/>
        <w:rPr>
          <w:rFonts w:asciiTheme="minorHAnsi" w:hAnsiTheme="minorHAnsi" w:cs="Arial"/>
          <w:sz w:val="24"/>
          <w:szCs w:val="22"/>
          <w:lang w:val="es-MX"/>
        </w:rPr>
      </w:pPr>
    </w:p>
    <w:p w:rsidR="004A3497" w:rsidRPr="004A3497" w:rsidRDefault="004A3497" w:rsidP="004A3497">
      <w:pPr>
        <w:jc w:val="both"/>
        <w:rPr>
          <w:rFonts w:asciiTheme="minorHAnsi" w:hAnsiTheme="minorHAnsi" w:cs="Arial"/>
          <w:b/>
          <w:bCs/>
          <w:sz w:val="24"/>
          <w:szCs w:val="22"/>
        </w:rPr>
      </w:pPr>
      <w:r w:rsidRPr="004A3497">
        <w:rPr>
          <w:rFonts w:asciiTheme="minorHAnsi" w:hAnsiTheme="minorHAnsi" w:cs="Arial"/>
          <w:b/>
          <w:bCs/>
          <w:sz w:val="24"/>
          <w:szCs w:val="22"/>
        </w:rPr>
        <w:t xml:space="preserve">DADA EN </w:t>
      </w:r>
      <w:smartTag w:uri="urn:schemas-microsoft-com:office:smarttags" w:element="PersonName">
        <w:smartTagPr>
          <w:attr w:name="ProductID" w:val="LA SALA DE"/>
        </w:smartTagPr>
        <w:r w:rsidRPr="004A3497">
          <w:rPr>
            <w:rFonts w:asciiTheme="minorHAnsi" w:hAnsiTheme="minorHAnsi" w:cs="Arial"/>
            <w:b/>
            <w:bCs/>
            <w:sz w:val="24"/>
            <w:szCs w:val="22"/>
          </w:rPr>
          <w:t>LA SALA DE</w:t>
        </w:r>
      </w:smartTag>
      <w:r w:rsidRPr="004A3497">
        <w:rPr>
          <w:rFonts w:asciiTheme="minorHAnsi" w:hAnsiTheme="minorHAnsi" w:cs="Arial"/>
          <w:b/>
          <w:bCs/>
          <w:sz w:val="24"/>
          <w:szCs w:val="22"/>
        </w:rPr>
        <w:t xml:space="preserve"> SESIONES DEL HONORABLE CONCEJO DELIBERANTE DE LOBOS A LOS VEINTICUATRO DIAS DEL MES DE ABRIL DEL AÑO DOS MIL DOCE.---------</w:t>
      </w:r>
    </w:p>
    <w:p w:rsidR="004A3497" w:rsidRPr="004A3497" w:rsidRDefault="004A3497" w:rsidP="004A3497">
      <w:pPr>
        <w:jc w:val="both"/>
        <w:rPr>
          <w:rFonts w:asciiTheme="minorHAnsi" w:hAnsiTheme="minorHAnsi" w:cs="Arial"/>
          <w:b/>
          <w:bCs/>
          <w:sz w:val="24"/>
          <w:szCs w:val="22"/>
        </w:rPr>
      </w:pP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b/>
          <w:bCs/>
          <w:sz w:val="24"/>
          <w:szCs w:val="22"/>
        </w:rPr>
        <w:t>FIRMADO:</w:t>
      </w:r>
      <w:r w:rsidRPr="004A3497">
        <w:rPr>
          <w:rFonts w:asciiTheme="minorHAnsi" w:hAnsiTheme="minorHAnsi" w:cs="Arial"/>
          <w:sz w:val="24"/>
          <w:szCs w:val="22"/>
        </w:rPr>
        <w:t xml:space="preserve"> HÉCTOR FRANCISCO SALA  – Presidente del H.C.D.-</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CARLOS ALBERTO LEIVA – Secretario.--------------------</w:t>
      </w:r>
    </w:p>
    <w:p w:rsidR="004A3497" w:rsidRPr="004A3497" w:rsidRDefault="004A3497" w:rsidP="004A3497">
      <w:pPr>
        <w:jc w:val="both"/>
        <w:rPr>
          <w:rFonts w:asciiTheme="minorHAnsi" w:hAnsiTheme="minorHAnsi" w:cs="Arial"/>
          <w:sz w:val="24"/>
          <w:szCs w:val="22"/>
        </w:rPr>
      </w:pPr>
      <w:r w:rsidRPr="004A3497">
        <w:rPr>
          <w:rFonts w:asciiTheme="minorHAnsi" w:hAnsiTheme="minorHAnsi" w:cs="Arial"/>
          <w:sz w:val="24"/>
          <w:szCs w:val="22"/>
        </w:rPr>
        <w:t xml:space="preserve">                                                      </w:t>
      </w:r>
    </w:p>
    <w:p w:rsidR="004A3497" w:rsidRPr="004A3497" w:rsidRDefault="004A3497" w:rsidP="004A3497">
      <w:pPr>
        <w:jc w:val="both"/>
        <w:rPr>
          <w:rFonts w:asciiTheme="minorHAnsi" w:hAnsiTheme="minorHAnsi"/>
          <w:sz w:val="24"/>
          <w:szCs w:val="22"/>
        </w:rPr>
      </w:pPr>
      <w:r w:rsidRPr="004A3497">
        <w:rPr>
          <w:rFonts w:asciiTheme="minorHAnsi" w:hAnsiTheme="minorHAnsi" w:cs="Arial"/>
          <w:sz w:val="24"/>
          <w:szCs w:val="22"/>
        </w:rPr>
        <w:t xml:space="preserve">                                                         Con tal motivo, saludamos a Ud. muy atte.-</w:t>
      </w:r>
    </w:p>
    <w:p w:rsidR="004A3497" w:rsidRPr="004A3497" w:rsidRDefault="004A3497" w:rsidP="004A3497">
      <w:pPr>
        <w:jc w:val="both"/>
        <w:rPr>
          <w:rFonts w:asciiTheme="minorHAnsi" w:hAnsiTheme="minorHAnsi"/>
          <w:sz w:val="24"/>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4A3497">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4456545D"/>
    <w:multiLevelType w:val="hybridMultilevel"/>
    <w:tmpl w:val="838E5A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A3497"/>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84307"/>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paragraph" w:styleId="Ttulo8">
    <w:name w:val="heading 8"/>
    <w:basedOn w:val="Normal"/>
    <w:next w:val="Normal"/>
    <w:link w:val="Ttulo8Car"/>
    <w:qFormat/>
    <w:locked/>
    <w:rsid w:val="004A34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character" w:customStyle="1" w:styleId="Ttulo8Car">
    <w:name w:val="Título 8 Car"/>
    <w:basedOn w:val="Fuentedeprrafopredeter"/>
    <w:link w:val="Ttulo8"/>
    <w:rsid w:val="004A3497"/>
    <w:rPr>
      <w:rFonts w:ascii="Times New Roman" w:hAnsi="Times New Roman"/>
      <w:i/>
      <w:iCs/>
      <w:sz w:val="24"/>
      <w:szCs w:val="24"/>
      <w:lang w:val="es-ES" w:eastAsia="es-ES"/>
    </w:rPr>
  </w:style>
  <w:style w:type="paragraph" w:styleId="NormalWeb">
    <w:name w:val="Normal (Web)"/>
    <w:basedOn w:val="Normal"/>
    <w:rsid w:val="004A349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paragraph" w:styleId="Ttulo8">
    <w:name w:val="heading 8"/>
    <w:basedOn w:val="Normal"/>
    <w:next w:val="Normal"/>
    <w:link w:val="Ttulo8Car"/>
    <w:qFormat/>
    <w:locked/>
    <w:rsid w:val="004A34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character" w:customStyle="1" w:styleId="Ttulo8Car">
    <w:name w:val="Título 8 Car"/>
    <w:basedOn w:val="Fuentedeprrafopredeter"/>
    <w:link w:val="Ttulo8"/>
    <w:rsid w:val="004A3497"/>
    <w:rPr>
      <w:rFonts w:ascii="Times New Roman" w:hAnsi="Times New Roman"/>
      <w:i/>
      <w:iCs/>
      <w:sz w:val="24"/>
      <w:szCs w:val="24"/>
      <w:lang w:val="es-ES" w:eastAsia="es-ES"/>
    </w:rPr>
  </w:style>
  <w:style w:type="paragraph" w:styleId="NormalWeb">
    <w:name w:val="Normal (Web)"/>
    <w:basedOn w:val="Normal"/>
    <w:rsid w:val="004A34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5330</Words>
  <Characters>30809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2017-05-29T13:12:00Z</dcterms:created>
  <dcterms:modified xsi:type="dcterms:W3CDTF">2017-06-09T12:28:00Z</dcterms:modified>
</cp:coreProperties>
</file>